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1A7FF" w14:textId="77777777" w:rsidR="008B4BD1" w:rsidRDefault="00EB6D1E">
      <w:pPr>
        <w:bidi/>
        <w:spacing w:before="240" w:after="240"/>
        <w:jc w:val="both"/>
        <w:rPr>
          <w:rFonts w:ascii="Simplified Arabic" w:eastAsia="Simplified Arabic" w:hAnsi="Simplified Arabic" w:cs="Simplified Arabic"/>
          <w:b/>
          <w:color w:val="ED7D31"/>
          <w:sz w:val="32"/>
          <w:szCs w:val="32"/>
        </w:rPr>
      </w:pPr>
      <w:r>
        <w:rPr>
          <w:rFonts w:ascii="Simplified Arabic" w:eastAsia="Simplified Arabic" w:hAnsi="Simplified Arabic" w:cs="Simplified Arabic"/>
          <w:b/>
          <w:color w:val="ED7D31"/>
          <w:sz w:val="32"/>
          <w:szCs w:val="32"/>
          <w:rtl/>
        </w:rPr>
        <w:t>نضع الأساس لمستقبل يبدأ اليوم!</w:t>
      </w:r>
    </w:p>
    <w:p w14:paraId="00068A1B" w14:textId="77777777" w:rsidR="008B4BD1" w:rsidRDefault="00EB6D1E">
      <w:pPr>
        <w:bidi/>
        <w:spacing w:before="240" w:after="240"/>
        <w:jc w:val="both"/>
        <w:rPr>
          <w:rFonts w:ascii="Simplified Arabic" w:eastAsia="Simplified Arabic" w:hAnsi="Simplified Arabic" w:cs="Simplified Arabic"/>
          <w:sz w:val="24"/>
          <w:szCs w:val="24"/>
        </w:rPr>
      </w:pPr>
      <w:r>
        <w:rPr>
          <w:rFonts w:ascii="Simplified Arabic" w:eastAsia="Simplified Arabic" w:hAnsi="Simplified Arabic" w:cs="Simplified Arabic"/>
          <w:sz w:val="24"/>
          <w:szCs w:val="24"/>
          <w:rtl/>
        </w:rPr>
        <w:t xml:space="preserve">نستلهم من استراتيجية مجموعة أورنج "قيادة المستقبل" لنضع الأساس لمستقبل أكثر إشراقاً يبدأ اليوم. شكل هذا الطموح دافعاً لأورنج الأردن للاستمرار في إطلاق المبادرات والأنشطة الهادفة إلى تعزيز نقاط قوتنا ومكانتنا كمزود رقمي </w:t>
      </w:r>
      <w:r>
        <w:rPr>
          <w:rFonts w:ascii="Simplified Arabic" w:eastAsia="Simplified Arabic" w:hAnsi="Simplified Arabic" w:cs="Simplified Arabic"/>
          <w:sz w:val="24"/>
          <w:szCs w:val="24"/>
          <w:rtl/>
        </w:rPr>
        <w:t>رائد ومسؤول.</w:t>
      </w:r>
    </w:p>
    <w:p w14:paraId="15ECD537" w14:textId="77777777" w:rsidR="008B4BD1" w:rsidRDefault="00EB6D1E">
      <w:pPr>
        <w:bidi/>
        <w:spacing w:before="240" w:after="240"/>
        <w:jc w:val="both"/>
        <w:rPr>
          <w:rFonts w:ascii="Simplified Arabic" w:eastAsia="Simplified Arabic" w:hAnsi="Simplified Arabic" w:cs="Simplified Arabic"/>
          <w:sz w:val="24"/>
          <w:szCs w:val="24"/>
        </w:rPr>
      </w:pPr>
      <w:r>
        <w:rPr>
          <w:rFonts w:ascii="Simplified Arabic" w:eastAsia="Simplified Arabic" w:hAnsi="Simplified Arabic" w:cs="Simplified Arabic"/>
          <w:sz w:val="24"/>
          <w:szCs w:val="24"/>
          <w:rtl/>
        </w:rPr>
        <w:t>وفيما نمضي بثبات نحو المستقبل، نضع عيناً على قوة الحاضر فنبني على الزخم ونبذل جهوداً حثيثة في عدد من المجالات الهامة لتحقيق النمو المستدام المدعوم بالابتكار.</w:t>
      </w:r>
    </w:p>
    <w:p w14:paraId="39BC5808" w14:textId="77777777" w:rsidR="008B4BD1" w:rsidRDefault="00EB6D1E">
      <w:pPr>
        <w:bidi/>
        <w:spacing w:before="240" w:after="240"/>
        <w:jc w:val="both"/>
        <w:rPr>
          <w:rFonts w:ascii="Simplified Arabic" w:eastAsia="Simplified Arabic" w:hAnsi="Simplified Arabic" w:cs="Simplified Arabic"/>
          <w:sz w:val="24"/>
          <w:szCs w:val="24"/>
        </w:rPr>
      </w:pPr>
      <w:r>
        <w:rPr>
          <w:rFonts w:ascii="Simplified Arabic" w:eastAsia="Simplified Arabic" w:hAnsi="Simplified Arabic" w:cs="Simplified Arabic"/>
          <w:sz w:val="24"/>
          <w:szCs w:val="24"/>
          <w:rtl/>
        </w:rPr>
        <w:t>نعمل بصورة مستمرة على الحفاظ على نمو إيراداتنا الأساسية وتعزيز عملياتنا وتحسين تجربة الزبائن من خلال جميع الخدمات التي نقدمها والمتمثلة في الإنترنت والاتصالات، ليكون كل تفاعل لزبائننا مع خدماتنا بمثابة تجربة لا تنسى.</w:t>
      </w:r>
    </w:p>
    <w:p w14:paraId="0989FC35" w14:textId="6F9F9504" w:rsidR="008B4BD1" w:rsidRDefault="00EB6D1E">
      <w:pPr>
        <w:bidi/>
        <w:spacing w:before="240" w:after="240"/>
        <w:jc w:val="both"/>
        <w:rPr>
          <w:rFonts w:ascii="Simplified Arabic" w:eastAsia="Simplified Arabic" w:hAnsi="Simplified Arabic" w:cs="Simplified Arabic"/>
          <w:sz w:val="24"/>
          <w:szCs w:val="24"/>
        </w:rPr>
      </w:pPr>
      <w:r>
        <w:rPr>
          <w:rFonts w:ascii="Simplified Arabic" w:eastAsia="Simplified Arabic" w:hAnsi="Simplified Arabic" w:cs="Simplified Arabic"/>
          <w:sz w:val="24"/>
          <w:szCs w:val="24"/>
          <w:rtl/>
        </w:rPr>
        <w:t>في هذا الإطار، نحرص على توسيع نطاق تغطية شبكة الجيل الخامس وإطلاق خدمات جديدة في السوق الأردني. ولأن المستقبل يعبر من الحاضر، سنبني على إنجازاتنا المتحققة في مجال الألياف الضوئية (الفايبر) لنواصل ريادتنا في سوق حلول النطاق العريض فائق السرعة لتوفير خدمات أكثر سرعة وجودة مع تجربة مميزة للزبائن. ولأننا دايما</w:t>
      </w:r>
      <w:r w:rsidR="00685D0D">
        <w:rPr>
          <w:rFonts w:ascii="Simplified Arabic" w:eastAsia="Simplified Arabic" w:hAnsi="Simplified Arabic" w:cs="Simplified Arabic" w:hint="cs"/>
          <w:sz w:val="24"/>
          <w:szCs w:val="24"/>
          <w:rtl/>
        </w:rPr>
        <w:t>ً</w:t>
      </w:r>
      <w:r>
        <w:rPr>
          <w:rFonts w:ascii="Simplified Arabic" w:eastAsia="Simplified Arabic" w:hAnsi="Simplified Arabic" w:cs="Simplified Arabic"/>
          <w:sz w:val="24"/>
          <w:szCs w:val="24"/>
          <w:rtl/>
        </w:rPr>
        <w:t xml:space="preserve"> مع جميع زبائننا أفراداً وشركات، يعد توسيع نطاق حلول </w:t>
      </w:r>
      <w:r>
        <w:rPr>
          <w:rFonts w:ascii="Simplified Arabic" w:eastAsia="Simplified Arabic" w:hAnsi="Simplified Arabic" w:cs="Simplified Arabic"/>
          <w:sz w:val="24"/>
          <w:szCs w:val="24"/>
        </w:rPr>
        <w:t>Orange Business</w:t>
      </w:r>
      <w:r>
        <w:rPr>
          <w:rFonts w:ascii="Simplified Arabic" w:eastAsia="Simplified Arabic" w:hAnsi="Simplified Arabic" w:cs="Simplified Arabic"/>
          <w:sz w:val="24"/>
          <w:szCs w:val="24"/>
          <w:rtl/>
        </w:rPr>
        <w:t xml:space="preserve"> هدفاً نسعى لتحقيقه اتساقاً مع الاتجاهات التكنولوجية الحديثة والتي تشمل الحوسبة السحابية والذكاء الاصطناعي وغيرها.</w:t>
      </w:r>
    </w:p>
    <w:p w14:paraId="0D9D33CE" w14:textId="71114BA9" w:rsidR="008B4BD1" w:rsidRDefault="00685D0D" w:rsidP="00EB6D1E">
      <w:pPr>
        <w:bidi/>
        <w:spacing w:before="240" w:after="240"/>
        <w:jc w:val="both"/>
        <w:rPr>
          <w:rFonts w:ascii="Simplified Arabic" w:eastAsia="Simplified Arabic" w:hAnsi="Simplified Arabic" w:cs="Simplified Arabic"/>
          <w:sz w:val="24"/>
          <w:szCs w:val="24"/>
        </w:rPr>
      </w:pPr>
      <w:r w:rsidRPr="005F1119">
        <w:rPr>
          <w:rFonts w:ascii="Simplified Arabic" w:eastAsia="Simplified Arabic" w:hAnsi="Simplified Arabic" w:cs="Simplified Arabic" w:hint="cs"/>
          <w:sz w:val="24"/>
          <w:szCs w:val="24"/>
          <w:rtl/>
        </w:rPr>
        <w:t>يقع التحول الرقمي والابتكار</w:t>
      </w:r>
      <w:r w:rsidRPr="005F1119">
        <w:rPr>
          <w:rFonts w:ascii="Simplified Arabic" w:eastAsia="Simplified Arabic" w:hAnsi="Simplified Arabic" w:cs="Simplified Arabic"/>
          <w:sz w:val="24"/>
          <w:szCs w:val="24"/>
          <w:rtl/>
        </w:rPr>
        <w:t xml:space="preserve"> </w:t>
      </w:r>
      <w:sdt>
        <w:sdtPr>
          <w:rPr>
            <w:rFonts w:ascii="Simplified Arabic" w:eastAsia="Simplified Arabic" w:hAnsi="Simplified Arabic" w:cs="Simplified Arabic"/>
            <w:sz w:val="24"/>
            <w:szCs w:val="24"/>
            <w:rtl/>
          </w:rPr>
          <w:tag w:val="goog_rdk_5"/>
          <w:id w:val="369121155"/>
        </w:sdtPr>
        <w:sdtEndPr/>
        <w:sdtContent>
          <w:r w:rsidRPr="005F1119">
            <w:rPr>
              <w:rFonts w:ascii="Simplified Arabic" w:eastAsia="Simplified Arabic" w:hAnsi="Simplified Arabic" w:cs="Simplified Arabic"/>
              <w:sz w:val="24"/>
              <w:szCs w:val="24"/>
              <w:rtl/>
            </w:rPr>
            <w:t>في</w:t>
          </w:r>
        </w:sdtContent>
      </w:sdt>
      <w:r w:rsidRPr="005F1119">
        <w:rPr>
          <w:rFonts w:ascii="Simplified Arabic" w:eastAsia="Simplified Arabic" w:hAnsi="Simplified Arabic" w:cs="Simplified Arabic"/>
          <w:sz w:val="24"/>
          <w:szCs w:val="24"/>
          <w:rtl/>
        </w:rPr>
        <w:t xml:space="preserve"> </w:t>
      </w:r>
      <w:sdt>
        <w:sdtPr>
          <w:rPr>
            <w:rFonts w:ascii="Simplified Arabic" w:eastAsia="Simplified Arabic" w:hAnsi="Simplified Arabic" w:cs="Simplified Arabic"/>
            <w:sz w:val="24"/>
            <w:szCs w:val="24"/>
            <w:rtl/>
          </w:rPr>
          <w:tag w:val="goog_rdk_6"/>
          <w:id w:val="-1661082136"/>
        </w:sdtPr>
        <w:sdtEndPr/>
        <w:sdtContent>
          <w:r w:rsidRPr="005F1119">
            <w:rPr>
              <w:rFonts w:ascii="Simplified Arabic" w:eastAsia="Simplified Arabic" w:hAnsi="Simplified Arabic" w:cs="Simplified Arabic"/>
              <w:sz w:val="24"/>
              <w:szCs w:val="24"/>
              <w:rtl/>
            </w:rPr>
            <w:t>صميم</w:t>
          </w:r>
        </w:sdtContent>
      </w:sdt>
      <w:r w:rsidRPr="005F1119">
        <w:rPr>
          <w:rFonts w:ascii="Simplified Arabic" w:eastAsia="Simplified Arabic" w:hAnsi="Simplified Arabic" w:cs="Simplified Arabic"/>
          <w:sz w:val="24"/>
          <w:szCs w:val="24"/>
          <w:rtl/>
        </w:rPr>
        <w:t xml:space="preserve"> </w:t>
      </w:r>
      <w:sdt>
        <w:sdtPr>
          <w:rPr>
            <w:rFonts w:ascii="Simplified Arabic" w:eastAsia="Simplified Arabic" w:hAnsi="Simplified Arabic" w:cs="Simplified Arabic"/>
            <w:sz w:val="24"/>
            <w:szCs w:val="24"/>
            <w:rtl/>
          </w:rPr>
          <w:tag w:val="goog_rdk_7"/>
          <w:id w:val="1843351952"/>
        </w:sdtPr>
        <w:sdtEndPr/>
        <w:sdtContent>
          <w:r w:rsidRPr="005F1119">
            <w:rPr>
              <w:rFonts w:ascii="Simplified Arabic" w:eastAsia="Simplified Arabic" w:hAnsi="Simplified Arabic" w:cs="Simplified Arabic" w:hint="cs"/>
              <w:sz w:val="24"/>
              <w:szCs w:val="24"/>
              <w:rtl/>
            </w:rPr>
            <w:t>منهجية عملنا</w:t>
          </w:r>
        </w:sdtContent>
      </w:sdt>
      <w:r w:rsidRPr="005F1119">
        <w:rPr>
          <w:rFonts w:ascii="Simplified Arabic" w:eastAsia="Simplified Arabic" w:hAnsi="Simplified Arabic" w:cs="Simplified Arabic"/>
          <w:sz w:val="24"/>
          <w:szCs w:val="24"/>
          <w:rtl/>
        </w:rPr>
        <w:t xml:space="preserve"> </w:t>
      </w:r>
      <w:sdt>
        <w:sdtPr>
          <w:rPr>
            <w:rFonts w:ascii="Simplified Arabic" w:eastAsia="Simplified Arabic" w:hAnsi="Simplified Arabic" w:cs="Simplified Arabic"/>
            <w:sz w:val="24"/>
            <w:szCs w:val="24"/>
            <w:rtl/>
          </w:rPr>
          <w:tag w:val="goog_rdk_8"/>
          <w:id w:val="1737739103"/>
        </w:sdtPr>
        <w:sdtEndPr/>
        <w:sdtContent>
          <w:r w:rsidRPr="005F1119">
            <w:rPr>
              <w:rFonts w:ascii="Simplified Arabic" w:eastAsia="Simplified Arabic" w:hAnsi="Simplified Arabic" w:cs="Simplified Arabic"/>
              <w:sz w:val="24"/>
              <w:szCs w:val="24"/>
              <w:rtl/>
            </w:rPr>
            <w:t>ليعيد</w:t>
          </w:r>
          <w:r w:rsidR="005F1119">
            <w:rPr>
              <w:rFonts w:ascii="Simplified Arabic" w:eastAsia="Simplified Arabic" w:hAnsi="Simplified Arabic" w:cs="Simplified Arabic" w:hint="cs"/>
              <w:sz w:val="24"/>
              <w:szCs w:val="24"/>
              <w:rtl/>
              <w:lang w:bidi="ar-JO"/>
            </w:rPr>
            <w:t>ا</w:t>
          </w:r>
        </w:sdtContent>
      </w:sdt>
      <w:r w:rsidRPr="005F1119">
        <w:rPr>
          <w:rFonts w:ascii="Simplified Arabic" w:eastAsia="Simplified Arabic" w:hAnsi="Simplified Arabic" w:cs="Simplified Arabic"/>
          <w:sz w:val="24"/>
          <w:szCs w:val="24"/>
          <w:rtl/>
        </w:rPr>
        <w:t xml:space="preserve"> </w:t>
      </w:r>
      <w:r>
        <w:rPr>
          <w:rFonts w:ascii="Simplified Arabic" w:eastAsia="Simplified Arabic" w:hAnsi="Simplified Arabic" w:cs="Simplified Arabic"/>
          <w:sz w:val="24"/>
          <w:szCs w:val="24"/>
          <w:rtl/>
        </w:rPr>
        <w:t xml:space="preserve">تعريف كيفية تواصلنا مع الزبائن، من هنا نفخر بإطلاق تطبيقنا </w:t>
      </w:r>
      <w:r>
        <w:rPr>
          <w:rFonts w:ascii="Simplified Arabic" w:eastAsia="Simplified Arabic" w:hAnsi="Simplified Arabic" w:cs="Simplified Arabic"/>
          <w:sz w:val="24"/>
          <w:szCs w:val="24"/>
        </w:rPr>
        <w:t>Max it</w:t>
      </w:r>
      <w:r>
        <w:rPr>
          <w:rFonts w:ascii="Simplified Arabic" w:eastAsia="Simplified Arabic" w:hAnsi="Simplified Arabic" w:cs="Simplified Arabic"/>
          <w:sz w:val="24"/>
          <w:szCs w:val="24"/>
          <w:rtl/>
        </w:rPr>
        <w:t xml:space="preserve"> الذي يعد تجسيداً لذلك، حيث سيسهم في تطوير المشهد الرقمي من خلال كونه وجهة واحدة وشاملة لجميع الخدمات التي يحتاجها الزبائن من الاتصالات والمعاملات المالية والعروض المميزة ما يضمن تجربة مميزة وشاملة في مكان واحد.</w:t>
      </w:r>
    </w:p>
    <w:p w14:paraId="62D9224D" w14:textId="77777777" w:rsidR="008B4BD1" w:rsidRDefault="00EB6D1E">
      <w:pPr>
        <w:bidi/>
        <w:spacing w:before="240" w:after="240"/>
        <w:jc w:val="both"/>
        <w:rPr>
          <w:rFonts w:ascii="Simplified Arabic" w:eastAsia="Simplified Arabic" w:hAnsi="Simplified Arabic" w:cs="Simplified Arabic"/>
          <w:sz w:val="24"/>
          <w:szCs w:val="24"/>
        </w:rPr>
      </w:pPr>
      <w:r>
        <w:rPr>
          <w:rFonts w:ascii="Simplified Arabic" w:eastAsia="Simplified Arabic" w:hAnsi="Simplified Arabic" w:cs="Simplified Arabic"/>
          <w:sz w:val="24"/>
          <w:szCs w:val="24"/>
          <w:rtl/>
        </w:rPr>
        <w:t>وفي الوقت الذي نفخر فيه بمكانتنا القيادية ندرك المسؤولية الملقاة على عاتقنا، لذلك يشكل الالتزام بالمبادئ البيئية والاجتماعية والحوكمة (</w:t>
      </w:r>
      <w:r>
        <w:rPr>
          <w:rFonts w:ascii="Simplified Arabic" w:eastAsia="Simplified Arabic" w:hAnsi="Simplified Arabic" w:cs="Simplified Arabic"/>
          <w:sz w:val="24"/>
          <w:szCs w:val="24"/>
        </w:rPr>
        <w:t>ESG</w:t>
      </w:r>
      <w:r>
        <w:rPr>
          <w:rFonts w:ascii="Simplified Arabic" w:eastAsia="Simplified Arabic" w:hAnsi="Simplified Arabic" w:cs="Simplified Arabic"/>
          <w:sz w:val="24"/>
          <w:szCs w:val="24"/>
          <w:rtl/>
        </w:rPr>
        <w:t>) جزءاً لا يتجزأ من مهمتنا ومسؤوليتنا. في هذا السياق، سنواصل جهودنا لتعزيز الشمول الرقمي وتمكين النساء والشباب والأشخاص ذوي الإعاقة مع توسيع نطاق مبادراتنا الهادفة للحفاظ على البيئة على طريق الوصول إلى صفر انبعاثات كربون بحلول عام 2040.</w:t>
      </w:r>
    </w:p>
    <w:p w14:paraId="3F05D437" w14:textId="77777777" w:rsidR="008B4BD1" w:rsidRDefault="00EB6D1E">
      <w:pPr>
        <w:bidi/>
        <w:spacing w:before="240" w:after="240"/>
        <w:jc w:val="both"/>
        <w:rPr>
          <w:rFonts w:ascii="Simplified Arabic" w:eastAsia="Simplified Arabic" w:hAnsi="Simplified Arabic" w:cs="Simplified Arabic"/>
          <w:sz w:val="24"/>
          <w:szCs w:val="24"/>
        </w:rPr>
      </w:pPr>
      <w:r>
        <w:rPr>
          <w:rFonts w:ascii="Simplified Arabic" w:eastAsia="Simplified Arabic" w:hAnsi="Simplified Arabic" w:cs="Simplified Arabic"/>
          <w:sz w:val="24"/>
          <w:szCs w:val="24"/>
          <w:rtl/>
        </w:rPr>
        <w:t>موظفونا هم القوة الدافعة لنجاحاتنا، لذلك نحرص على تزويدهم بالمهارات الرقمية الأساسية للتميز والقيادة اتساقاً مع استراتيجية شاملة لتحقيق التمكين الرقمي.</w:t>
      </w:r>
    </w:p>
    <w:p w14:paraId="5DAB1F90" w14:textId="77777777" w:rsidR="008B4BD1" w:rsidRDefault="00EB6D1E">
      <w:pPr>
        <w:bidi/>
        <w:spacing w:before="240" w:after="240"/>
        <w:jc w:val="both"/>
        <w:rPr>
          <w:rFonts w:ascii="Simplified Arabic" w:eastAsia="Simplified Arabic" w:hAnsi="Simplified Arabic" w:cs="Simplified Arabic"/>
          <w:sz w:val="24"/>
          <w:szCs w:val="24"/>
        </w:rPr>
      </w:pPr>
      <w:r>
        <w:rPr>
          <w:rFonts w:ascii="Simplified Arabic" w:eastAsia="Simplified Arabic" w:hAnsi="Simplified Arabic" w:cs="Simplified Arabic"/>
          <w:sz w:val="24"/>
          <w:szCs w:val="24"/>
          <w:rtl/>
        </w:rPr>
        <w:t>رؤيتنا واضحة تهدف إلى تمكين الأفراد والشركات والمجتمعات المحلية من تشكيل المستقبل يداً بيد ومن خلال التزام راسخ ونهج شمولي ومستدام. معاً سنواصل قيادة المستقبل!</w:t>
      </w:r>
    </w:p>
    <w:sectPr w:rsidR="008B4BD1">
      <w:footerReference w:type="even" r:id="rId7"/>
      <w:footerReference w:type="default" r:id="rId8"/>
      <w:footerReference w:type="firs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91BCE" w14:textId="77777777" w:rsidR="002E4629" w:rsidRDefault="002E4629">
      <w:pPr>
        <w:spacing w:line="240" w:lineRule="auto"/>
      </w:pPr>
      <w:r>
        <w:separator/>
      </w:r>
    </w:p>
  </w:endnote>
  <w:endnote w:type="continuationSeparator" w:id="0">
    <w:p w14:paraId="0F8BECE3" w14:textId="77777777" w:rsidR="002E4629" w:rsidRDefault="002E46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embedRegular r:id="rId1" w:fontKey="{060BFD80-6CEB-431E-983F-EC6E75E5DBB8}"/>
    <w:embedBold r:id="rId2" w:fontKey="{A5595F59-3B28-408C-82A8-B4DED9F575E6}"/>
  </w:font>
  <w:font w:name="Helvetica Neue">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embedRegular r:id="rId3" w:fontKey="{F68A58D8-E3EC-4535-B05A-0725D5BB45D3}"/>
  </w:font>
  <w:font w:name="Cambria">
    <w:panose1 w:val="02040503050406030204"/>
    <w:charset w:val="00"/>
    <w:family w:val="roman"/>
    <w:pitch w:val="variable"/>
    <w:sig w:usb0="E00006FF" w:usb1="420024FF" w:usb2="02000000" w:usb3="00000000" w:csb0="0000019F" w:csb1="00000000"/>
    <w:embedRegular r:id="rId4" w:fontKey="{8752B9F6-168E-498D-8F5A-09929AE4A9B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16C46" w14:textId="77777777" w:rsidR="008B4BD1" w:rsidRDefault="00EB6D1E">
    <w:pPr>
      <w:pBdr>
        <w:top w:val="nil"/>
        <w:left w:val="nil"/>
        <w:bottom w:val="nil"/>
        <w:right w:val="nil"/>
        <w:between w:val="nil"/>
      </w:pBdr>
      <w:tabs>
        <w:tab w:val="center" w:pos="4320"/>
        <w:tab w:val="right" w:pos="8640"/>
      </w:tabs>
      <w:spacing w:line="240" w:lineRule="auto"/>
      <w:rPr>
        <w:color w:val="000000"/>
      </w:rPr>
    </w:pPr>
    <w:r>
      <w:rPr>
        <w:noProof/>
      </w:rPr>
      <mc:AlternateContent>
        <mc:Choice Requires="wpg">
          <w:drawing>
            <wp:anchor distT="0" distB="0" distL="0" distR="0" simplePos="0" relativeHeight="251660288" behindDoc="0" locked="0" layoutInCell="1" hidden="0" allowOverlap="1" wp14:anchorId="7D7B7C30" wp14:editId="05582A50">
              <wp:simplePos x="0" y="0"/>
              <wp:positionH relativeFrom="column">
                <wp:posOffset>1498600</wp:posOffset>
              </wp:positionH>
              <wp:positionV relativeFrom="paragraph">
                <wp:posOffset>0</wp:posOffset>
              </wp:positionV>
              <wp:extent cx="897890" cy="352425"/>
              <wp:effectExtent l="0" t="0" r="0" b="0"/>
              <wp:wrapNone/>
              <wp:docPr id="1431978722" name="Rectangle 1431978722" descr="Orange Restricted"/>
              <wp:cNvGraphicFramePr/>
              <a:graphic xmlns:a="http://schemas.openxmlformats.org/drawingml/2006/main">
                <a:graphicData uri="http://schemas.microsoft.com/office/word/2010/wordprocessingShape">
                  <wps:wsp>
                    <wps:cNvSpPr/>
                    <wps:spPr>
                      <a:xfrm>
                        <a:off x="4901818" y="3608550"/>
                        <a:ext cx="888365" cy="342900"/>
                      </a:xfrm>
                      <a:prstGeom prst="rect">
                        <a:avLst/>
                      </a:prstGeom>
                      <a:noFill/>
                      <a:ln>
                        <a:noFill/>
                      </a:ln>
                    </wps:spPr>
                    <wps:txbx>
                      <w:txbxContent>
                        <w:p w14:paraId="15F44FA3" w14:textId="77777777" w:rsidR="008B4BD1" w:rsidRDefault="00EB6D1E">
                          <w:pPr>
                            <w:spacing w:line="275" w:lineRule="auto"/>
                            <w:textDirection w:val="btLr"/>
                          </w:pPr>
                          <w:r>
                            <w:rPr>
                              <w:rFonts w:ascii="Helvetica Neue" w:eastAsia="Helvetica Neue" w:hAnsi="Helvetica Neue" w:cs="Helvetica Neue"/>
                              <w:b/>
                              <w:color w:val="ED7D31"/>
                              <w:sz w:val="16"/>
                            </w:rPr>
                            <w:t>Orange Restricted</w:t>
                          </w:r>
                        </w:p>
                      </w:txbxContent>
                    </wps:txbx>
                    <wps:bodyPr spcFirstLastPara="1" wrap="square" lIns="0" tIns="0" rIns="0" bIns="190500" anchor="b"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1498600</wp:posOffset>
              </wp:positionH>
              <wp:positionV relativeFrom="paragraph">
                <wp:posOffset>0</wp:posOffset>
              </wp:positionV>
              <wp:extent cx="897890" cy="352425"/>
              <wp:effectExtent b="0" l="0" r="0" t="0"/>
              <wp:wrapNone/>
              <wp:docPr descr="Orange Restricted" id="1431978722" name="image3.png"/>
              <a:graphic>
                <a:graphicData uri="http://schemas.openxmlformats.org/drawingml/2006/picture">
                  <pic:pic>
                    <pic:nvPicPr>
                      <pic:cNvPr descr="Orange Restricted" id="0" name="image3.png"/>
                      <pic:cNvPicPr preferRelativeResize="0"/>
                    </pic:nvPicPr>
                    <pic:blipFill>
                      <a:blip r:embed="rId1"/>
                      <a:srcRect/>
                      <a:stretch>
                        <a:fillRect/>
                      </a:stretch>
                    </pic:blipFill>
                    <pic:spPr>
                      <a:xfrm>
                        <a:off x="0" y="0"/>
                        <a:ext cx="897890" cy="352425"/>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97D53" w14:textId="77777777" w:rsidR="008B4BD1" w:rsidRDefault="00EB6D1E">
    <w:pPr>
      <w:pBdr>
        <w:top w:val="nil"/>
        <w:left w:val="nil"/>
        <w:bottom w:val="nil"/>
        <w:right w:val="nil"/>
        <w:between w:val="nil"/>
      </w:pBdr>
      <w:tabs>
        <w:tab w:val="center" w:pos="4320"/>
        <w:tab w:val="right" w:pos="8640"/>
      </w:tabs>
      <w:spacing w:line="240" w:lineRule="auto"/>
      <w:rPr>
        <w:color w:val="000000"/>
      </w:rPr>
    </w:pPr>
    <w:r>
      <w:rPr>
        <w:noProof/>
      </w:rPr>
      <mc:AlternateContent>
        <mc:Choice Requires="wps">
          <w:drawing>
            <wp:anchor distT="0" distB="0" distL="0" distR="0" simplePos="0" relativeHeight="251658240" behindDoc="0" locked="0" layoutInCell="1" hidden="0" allowOverlap="1" wp14:anchorId="225BEFB1" wp14:editId="7EDBF75F">
              <wp:simplePos x="0" y="0"/>
              <wp:positionH relativeFrom="column">
                <wp:posOffset>2095500</wp:posOffset>
              </wp:positionH>
              <wp:positionV relativeFrom="paragraph">
                <wp:posOffset>-3810</wp:posOffset>
              </wp:positionV>
              <wp:extent cx="1314450" cy="352425"/>
              <wp:effectExtent l="0" t="0" r="0" b="0"/>
              <wp:wrapNone/>
              <wp:docPr id="1431978721" name="Rectangle 1431978721" descr="Orange Restricted"/>
              <wp:cNvGraphicFramePr/>
              <a:graphic xmlns:a="http://schemas.openxmlformats.org/drawingml/2006/main">
                <a:graphicData uri="http://schemas.microsoft.com/office/word/2010/wordprocessingShape">
                  <wps:wsp>
                    <wps:cNvSpPr/>
                    <wps:spPr>
                      <a:xfrm>
                        <a:off x="0" y="0"/>
                        <a:ext cx="1314450" cy="352425"/>
                      </a:xfrm>
                      <a:prstGeom prst="rect">
                        <a:avLst/>
                      </a:prstGeom>
                      <a:noFill/>
                      <a:ln>
                        <a:noFill/>
                      </a:ln>
                    </wps:spPr>
                    <wps:txbx>
                      <w:txbxContent>
                        <w:p w14:paraId="365ADF7E" w14:textId="77777777" w:rsidR="008B4BD1" w:rsidRPr="00EB6D1E" w:rsidRDefault="00EB6D1E" w:rsidP="00EB6D1E">
                          <w:pPr>
                            <w:spacing w:line="275" w:lineRule="auto"/>
                            <w:jc w:val="center"/>
                            <w:textDirection w:val="btLr"/>
                            <w:rPr>
                              <w:rFonts w:ascii="Simplified Arabic" w:hAnsi="Simplified Arabic" w:cs="Simplified Arabic" w:hint="cs"/>
                              <w:sz w:val="24"/>
                              <w:szCs w:val="24"/>
                            </w:rPr>
                          </w:pPr>
                          <w:r w:rsidRPr="00EB6D1E">
                            <w:rPr>
                              <w:rFonts w:ascii="Simplified Arabic" w:eastAsia="Helvetica Neue" w:hAnsi="Simplified Arabic" w:cs="Simplified Arabic" w:hint="cs"/>
                              <w:b/>
                              <w:color w:val="ED7D31"/>
                              <w:sz w:val="18"/>
                              <w:szCs w:val="24"/>
                            </w:rPr>
                            <w:t>Orange Restricted</w:t>
                          </w:r>
                        </w:p>
                      </w:txbxContent>
                    </wps:txbx>
                    <wps:bodyPr spcFirstLastPara="1" wrap="square" lIns="0" tIns="0" rIns="0" bIns="190500" anchor="b" anchorCtr="0">
                      <a:noAutofit/>
                    </wps:bodyPr>
                  </wps:wsp>
                </a:graphicData>
              </a:graphic>
              <wp14:sizeRelH relativeFrom="margin">
                <wp14:pctWidth>0</wp14:pctWidth>
              </wp14:sizeRelH>
            </wp:anchor>
          </w:drawing>
        </mc:Choice>
        <mc:Fallback>
          <w:pict>
            <v:rect w14:anchorId="225BEFB1" id="Rectangle 1431978721" o:spid="_x0000_s1027" alt="Orange Restricted" style="position:absolute;margin-left:165pt;margin-top:-.3pt;width:103.5pt;height:27.75pt;z-index:25165824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" filled="f" stroked="f">
              <v:textbox inset="0,0,0,15pt">
                <w:txbxContent>
                  <w:p w14:paraId="365ADF7E" w14:textId="77777777" w:rsidR="008B4BD1" w:rsidRPr="00EB6D1E" w:rsidRDefault="00EB6D1E" w:rsidP="00EB6D1E">
                    <w:pPr>
                      <w:spacing w:line="275" w:lineRule="auto"/>
                      <w:jc w:val="center"/>
                      <w:textDirection w:val="btLr"/>
                      <w:rPr>
                        <w:rFonts w:ascii="Simplified Arabic" w:hAnsi="Simplified Arabic" w:cs="Simplified Arabic" w:hint="cs"/>
                        <w:sz w:val="24"/>
                        <w:szCs w:val="24"/>
                      </w:rPr>
                    </w:pPr>
                    <w:r w:rsidRPr="00EB6D1E">
                      <w:rPr>
                        <w:rFonts w:ascii="Simplified Arabic" w:eastAsia="Helvetica Neue" w:hAnsi="Simplified Arabic" w:cs="Simplified Arabic" w:hint="cs"/>
                        <w:b/>
                        <w:color w:val="ED7D31"/>
                        <w:sz w:val="18"/>
                        <w:szCs w:val="24"/>
                      </w:rPr>
                      <w:t>Orange Restricted</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75703" w14:textId="77777777" w:rsidR="008B4BD1" w:rsidRDefault="00EB6D1E">
    <w:pPr>
      <w:pBdr>
        <w:top w:val="nil"/>
        <w:left w:val="nil"/>
        <w:bottom w:val="nil"/>
        <w:right w:val="nil"/>
        <w:between w:val="nil"/>
      </w:pBdr>
      <w:tabs>
        <w:tab w:val="center" w:pos="4320"/>
        <w:tab w:val="right" w:pos="8640"/>
      </w:tabs>
      <w:spacing w:line="240" w:lineRule="auto"/>
      <w:rPr>
        <w:color w:val="000000"/>
      </w:rPr>
    </w:pPr>
    <w:r>
      <w:rPr>
        <w:noProof/>
      </w:rPr>
      <mc:AlternateContent>
        <mc:Choice Requires="wpg">
          <w:drawing>
            <wp:anchor distT="0" distB="0" distL="0" distR="0" simplePos="0" relativeHeight="251659264" behindDoc="0" locked="0" layoutInCell="1" hidden="0" allowOverlap="1" wp14:anchorId="7A982560" wp14:editId="39DEE097">
              <wp:simplePos x="0" y="0"/>
              <wp:positionH relativeFrom="column">
                <wp:posOffset>1498600</wp:posOffset>
              </wp:positionH>
              <wp:positionV relativeFrom="paragraph">
                <wp:posOffset>0</wp:posOffset>
              </wp:positionV>
              <wp:extent cx="897890" cy="352425"/>
              <wp:effectExtent l="0" t="0" r="0" b="0"/>
              <wp:wrapNone/>
              <wp:docPr id="1431978720" name="Rectangle 1431978720" descr="Orange Restricted"/>
              <wp:cNvGraphicFramePr/>
              <a:graphic xmlns:a="http://schemas.openxmlformats.org/drawingml/2006/main">
                <a:graphicData uri="http://schemas.microsoft.com/office/word/2010/wordprocessingShape">
                  <wps:wsp>
                    <wps:cNvSpPr/>
                    <wps:spPr>
                      <a:xfrm>
                        <a:off x="4901818" y="3608550"/>
                        <a:ext cx="888365" cy="342900"/>
                      </a:xfrm>
                      <a:prstGeom prst="rect">
                        <a:avLst/>
                      </a:prstGeom>
                      <a:noFill/>
                      <a:ln>
                        <a:noFill/>
                      </a:ln>
                    </wps:spPr>
                    <wps:txbx>
                      <w:txbxContent>
                        <w:p w14:paraId="4D0825A2" w14:textId="77777777" w:rsidR="008B4BD1" w:rsidRDefault="00EB6D1E">
                          <w:pPr>
                            <w:spacing w:line="275" w:lineRule="auto"/>
                            <w:textDirection w:val="btLr"/>
                          </w:pPr>
                          <w:r>
                            <w:rPr>
                              <w:rFonts w:ascii="Helvetica Neue" w:eastAsia="Helvetica Neue" w:hAnsi="Helvetica Neue" w:cs="Helvetica Neue"/>
                              <w:b/>
                              <w:color w:val="ED7D31"/>
                              <w:sz w:val="16"/>
                            </w:rPr>
                            <w:t>Orange Restricted</w:t>
                          </w:r>
                        </w:p>
                      </w:txbxContent>
                    </wps:txbx>
                    <wps:bodyPr spcFirstLastPara="1" wrap="square" lIns="0" tIns="0" rIns="0" bIns="190500" anchor="b"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1498600</wp:posOffset>
              </wp:positionH>
              <wp:positionV relativeFrom="paragraph">
                <wp:posOffset>0</wp:posOffset>
              </wp:positionV>
              <wp:extent cx="897890" cy="352425"/>
              <wp:effectExtent b="0" l="0" r="0" t="0"/>
              <wp:wrapNone/>
              <wp:docPr descr="Orange Restricted" id="1431978720" name="image1.png"/>
              <a:graphic>
                <a:graphicData uri="http://schemas.openxmlformats.org/drawingml/2006/picture">
                  <pic:pic>
                    <pic:nvPicPr>
                      <pic:cNvPr descr="Orange Restricted" id="0" name="image1.png"/>
                      <pic:cNvPicPr preferRelativeResize="0"/>
                    </pic:nvPicPr>
                    <pic:blipFill>
                      <a:blip r:embed="rId1"/>
                      <a:srcRect/>
                      <a:stretch>
                        <a:fillRect/>
                      </a:stretch>
                    </pic:blipFill>
                    <pic:spPr>
                      <a:xfrm>
                        <a:off x="0" y="0"/>
                        <a:ext cx="897890" cy="35242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FF035" w14:textId="77777777" w:rsidR="002E4629" w:rsidRDefault="002E4629">
      <w:pPr>
        <w:spacing w:line="240" w:lineRule="auto"/>
      </w:pPr>
      <w:r>
        <w:separator/>
      </w:r>
    </w:p>
  </w:footnote>
  <w:footnote w:type="continuationSeparator" w:id="0">
    <w:p w14:paraId="4602499D" w14:textId="77777777" w:rsidR="002E4629" w:rsidRDefault="002E462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BD1"/>
    <w:rsid w:val="00041677"/>
    <w:rsid w:val="001105E0"/>
    <w:rsid w:val="002E4629"/>
    <w:rsid w:val="005F1119"/>
    <w:rsid w:val="00685D0D"/>
    <w:rsid w:val="0079471A"/>
    <w:rsid w:val="008B4BD1"/>
    <w:rsid w:val="00EB6D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FF16E"/>
  <w15:docId w15:val="{CE5483C9-8D4B-43FB-A9D6-DB59AAE89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a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er">
    <w:name w:val="footer"/>
    <w:basedOn w:val="Normal"/>
    <w:link w:val="FooterChar"/>
    <w:uiPriority w:val="99"/>
    <w:unhideWhenUsed/>
    <w:rsid w:val="009A3DFE"/>
    <w:pPr>
      <w:tabs>
        <w:tab w:val="center" w:pos="4320"/>
        <w:tab w:val="right" w:pos="8640"/>
      </w:tabs>
      <w:spacing w:line="240" w:lineRule="auto"/>
    </w:pPr>
  </w:style>
  <w:style w:type="character" w:customStyle="1" w:styleId="FooterChar">
    <w:name w:val="Footer Char"/>
    <w:basedOn w:val="DefaultParagraphFont"/>
    <w:link w:val="Footer"/>
    <w:uiPriority w:val="99"/>
    <w:rsid w:val="009A3DFE"/>
  </w:style>
  <w:style w:type="paragraph" w:styleId="Revision">
    <w:name w:val="Revision"/>
    <w:hidden/>
    <w:uiPriority w:val="99"/>
    <w:semiHidden/>
    <w:rsid w:val="009474C5"/>
    <w:pPr>
      <w:spacing w:line="240" w:lineRule="auto"/>
    </w:pPr>
  </w:style>
  <w:style w:type="paragraph" w:styleId="Header">
    <w:name w:val="header"/>
    <w:basedOn w:val="Normal"/>
    <w:link w:val="HeaderChar"/>
    <w:uiPriority w:val="99"/>
    <w:unhideWhenUsed/>
    <w:rsid w:val="00EB6D1E"/>
    <w:pPr>
      <w:tabs>
        <w:tab w:val="center" w:pos="4680"/>
        <w:tab w:val="right" w:pos="9360"/>
      </w:tabs>
      <w:spacing w:line="240" w:lineRule="auto"/>
    </w:pPr>
  </w:style>
  <w:style w:type="character" w:customStyle="1" w:styleId="HeaderChar">
    <w:name w:val="Header Char"/>
    <w:basedOn w:val="DefaultParagraphFont"/>
    <w:link w:val="Header"/>
    <w:uiPriority w:val="99"/>
    <w:rsid w:val="00EB6D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9hacngHKazD7tMQT9Tc3QrcUMQ==">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321</Words>
  <Characters>1836</Characters>
  <Application>Microsoft Office Word</Application>
  <DocSecurity>4</DocSecurity>
  <Lines>15</Lines>
  <Paragraphs>4</Paragraphs>
  <ScaleCrop>false</ScaleCrop>
  <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Mayyass Alakhras</dc:creator>
  <cp:lastModifiedBy>Mayyass Alakhras</cp:lastModifiedBy>
  <cp:revision>2</cp:revision>
  <dcterms:created xsi:type="dcterms:W3CDTF">2025-03-10T09:25:00Z</dcterms:created>
  <dcterms:modified xsi:type="dcterms:W3CDTF">2025-03-10T09:25:00Z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31856fab,555a42df,22414b45</vt:lpwstr>
  </property>
  <property fmtid="{D5CDD505-2E9C-101B-9397-08002B2CF9AE}" pid="3" name="ClassificationContentMarkingFooterFontProps">
    <vt:lpwstr>#ed7d31,8,Helvetica 75 Bold</vt:lpwstr>
  </property>
  <property fmtid="{D5CDD505-2E9C-101B-9397-08002B2CF9AE}" pid="4" name="ClassificationContentMarkingFooterText">
    <vt:lpwstr>Orange Restricted</vt:lpwstr>
  </property>
</Properties>
</file>