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1DCCB" w14:textId="02B8C912" w:rsidR="00130618" w:rsidRPr="00380270" w:rsidRDefault="00130618" w:rsidP="00130618">
      <w:pPr>
        <w:jc w:val="both"/>
        <w:rPr>
          <w:rFonts w:ascii="Simplified Arabic" w:hAnsi="Simplified Arabic" w:cs="Simplified Arabic"/>
          <w:b/>
          <w:bCs/>
          <w:color w:val="ED7D31" w:themeColor="accent2"/>
          <w:sz w:val="32"/>
          <w:szCs w:val="32"/>
          <w:lang w:bidi="ar-JO"/>
        </w:rPr>
      </w:pPr>
      <w:r w:rsidRPr="00380270">
        <w:rPr>
          <w:rFonts w:ascii="Simplified Arabic" w:hAnsi="Simplified Arabic" w:cs="Simplified Arabic"/>
          <w:b/>
          <w:bCs/>
          <w:color w:val="ED7D31" w:themeColor="accent2"/>
          <w:sz w:val="32"/>
          <w:szCs w:val="32"/>
          <w:lang w:bidi="ar-JO"/>
        </w:rPr>
        <w:t>Laying the Groundwork for Tomorrow</w:t>
      </w:r>
    </w:p>
    <w:p w14:paraId="481ADB5A" w14:textId="1F34D71B" w:rsidR="00A50E98" w:rsidRPr="00901BA4" w:rsidRDefault="00A50E98" w:rsidP="00901BA4">
      <w:pPr>
        <w:pStyle w:val="completed"/>
        <w:jc w:val="both"/>
        <w:rPr>
          <w:rFonts w:ascii="Simplified Arabic" w:hAnsi="Simplified Arabic" w:cs="Simplified Arabic"/>
        </w:rPr>
      </w:pPr>
      <w:r w:rsidRPr="00901BA4">
        <w:rPr>
          <w:rFonts w:ascii="Simplified Arabic" w:hAnsi="Simplified Arabic" w:cs="Simplified Arabic"/>
        </w:rPr>
        <w:t>At Orange Jordan, we are committed to creating a brighter future, inspired by Orange Group’s strategy, "Lead the Future." Over the past year, this aspiration has driven our initiatives, allowing us to leverage our capabilities and reinforce our position as the true responsible digital leader. As we look ahead, we will maintain this momentum, focusing on key areas that promote sustainable growth and innovation.</w:t>
      </w:r>
    </w:p>
    <w:p w14:paraId="495DE1DD" w14:textId="77777777" w:rsidR="00A50E98" w:rsidRPr="00901BA4" w:rsidRDefault="00A50E98" w:rsidP="00901BA4">
      <w:pPr>
        <w:pStyle w:val="completed"/>
        <w:jc w:val="both"/>
        <w:rPr>
          <w:rFonts w:ascii="Simplified Arabic" w:hAnsi="Simplified Arabic" w:cs="Simplified Arabic"/>
        </w:rPr>
      </w:pPr>
      <w:r w:rsidRPr="00901BA4">
        <w:rPr>
          <w:rFonts w:ascii="Simplified Arabic" w:hAnsi="Simplified Arabic" w:cs="Simplified Arabic"/>
        </w:rPr>
        <w:t>We will strive to sustain our core revenue growth, enhance our operations, and improve the customer experience across our internet and mobile services, ensuring seamless and advanced connectivity.</w:t>
      </w:r>
    </w:p>
    <w:p w14:paraId="31AEB0C8" w14:textId="0ECC959F" w:rsidR="00A50E98" w:rsidRPr="00901BA4" w:rsidRDefault="00A50E98" w:rsidP="00901BA4">
      <w:pPr>
        <w:pStyle w:val="completed"/>
        <w:jc w:val="both"/>
        <w:rPr>
          <w:rFonts w:ascii="Simplified Arabic" w:hAnsi="Simplified Arabic" w:cs="Simplified Arabic"/>
        </w:rPr>
      </w:pPr>
      <w:r w:rsidRPr="00901BA4">
        <w:rPr>
          <w:rFonts w:ascii="Simplified Arabic" w:hAnsi="Simplified Arabic" w:cs="Simplified Arabic"/>
        </w:rPr>
        <w:t xml:space="preserve">Our commitment to expanding 5G coverage and introducing new services throughout the Kingdom will continue. We also aim to build on our fiber achievements, reinforcing our leadership in ultra-high-speed broadband to provide wider connectivity, superior service quality, and enhanced customer experiences. Meanwhile, we will expand our Orange Business </w:t>
      </w:r>
      <w:r w:rsidR="00A41C71" w:rsidRPr="00901BA4">
        <w:rPr>
          <w:rFonts w:ascii="Simplified Arabic" w:hAnsi="Simplified Arabic" w:cs="Simplified Arabic"/>
        </w:rPr>
        <w:t xml:space="preserve">Solutions </w:t>
      </w:r>
      <w:r w:rsidRPr="00901BA4">
        <w:rPr>
          <w:rFonts w:ascii="Simplified Arabic" w:hAnsi="Simplified Arabic" w:cs="Simplified Arabic"/>
        </w:rPr>
        <w:t>to align with global technological advancements, including cloud computing, artificial intelligence, and more.</w:t>
      </w:r>
    </w:p>
    <w:p w14:paraId="15C0A5CD" w14:textId="636A3D5D" w:rsidR="00A50E98" w:rsidRPr="00901BA4" w:rsidRDefault="00A50E98" w:rsidP="00901BA4">
      <w:pPr>
        <w:pStyle w:val="completed"/>
        <w:jc w:val="both"/>
        <w:rPr>
          <w:rFonts w:ascii="Simplified Arabic" w:hAnsi="Simplified Arabic" w:cs="Simplified Arabic"/>
        </w:rPr>
      </w:pPr>
      <w:r w:rsidRPr="00901BA4">
        <w:rPr>
          <w:rFonts w:ascii="Simplified Arabic" w:hAnsi="Simplified Arabic" w:cs="Simplified Arabic"/>
        </w:rPr>
        <w:t>At the core of our approach is digital evolution, which drives innovation and redefines how we connect with our customers. We are excited to introduce "Max It</w:t>
      </w:r>
      <w:r w:rsidR="00A41C71" w:rsidRPr="00901BA4">
        <w:rPr>
          <w:rFonts w:ascii="Simplified Arabic" w:hAnsi="Simplified Arabic" w:cs="Simplified Arabic"/>
        </w:rPr>
        <w:t>”</w:t>
      </w:r>
      <w:r w:rsidRPr="00901BA4">
        <w:rPr>
          <w:rFonts w:ascii="Simplified Arabic" w:hAnsi="Simplified Arabic" w:cs="Simplified Arabic"/>
        </w:rPr>
        <w:t>, our cutting-edge super app. We are transforming the digital landscape by offering a comprehensive platform that seamlessly integrates telecommunications, financial services, lifestyle offerings, and more—empowering users with convenience and versatility.</w:t>
      </w:r>
    </w:p>
    <w:p w14:paraId="1AA56558" w14:textId="5994A371" w:rsidR="00A50E98" w:rsidRPr="00901BA4" w:rsidRDefault="00A50E98" w:rsidP="00901BA4">
      <w:pPr>
        <w:pStyle w:val="completed"/>
        <w:jc w:val="both"/>
        <w:rPr>
          <w:rFonts w:ascii="Simplified Arabic" w:hAnsi="Simplified Arabic" w:cs="Simplified Arabic"/>
        </w:rPr>
      </w:pPr>
      <w:r w:rsidRPr="00901BA4">
        <w:rPr>
          <w:rFonts w:ascii="Simplified Arabic" w:hAnsi="Simplified Arabic" w:cs="Simplified Arabic"/>
        </w:rPr>
        <w:t xml:space="preserve">We understand that genuine leadership entails accountability. That is why we place a strong emphasis on Environmental, Social, and Governance (ESG) principles in our mission. We will continue to promote digital inclusion efforts, empowering women, youth, and </w:t>
      </w:r>
      <w:r w:rsidR="00380270">
        <w:rPr>
          <w:rFonts w:ascii="Simplified Arabic" w:hAnsi="Simplified Arabic" w:cs="Simplified Arabic"/>
        </w:rPr>
        <w:t>persons</w:t>
      </w:r>
      <w:r w:rsidR="00380270" w:rsidRPr="00901BA4">
        <w:rPr>
          <w:rFonts w:ascii="Simplified Arabic" w:hAnsi="Simplified Arabic" w:cs="Simplified Arabic"/>
        </w:rPr>
        <w:t xml:space="preserve"> </w:t>
      </w:r>
      <w:r w:rsidRPr="00901BA4">
        <w:rPr>
          <w:rFonts w:ascii="Simplified Arabic" w:hAnsi="Simplified Arabic" w:cs="Simplified Arabic"/>
        </w:rPr>
        <w:t>with disabilities, while also intensifying our environmental initiatives to achieve zero carbon emissions by 2040.</w:t>
      </w:r>
    </w:p>
    <w:p w14:paraId="562D9977" w14:textId="77777777" w:rsidR="00A50E98" w:rsidRPr="00901BA4" w:rsidRDefault="00A50E98" w:rsidP="00901BA4">
      <w:pPr>
        <w:pStyle w:val="completed"/>
        <w:jc w:val="both"/>
        <w:rPr>
          <w:rFonts w:ascii="Simplified Arabic" w:hAnsi="Simplified Arabic" w:cs="Simplified Arabic"/>
        </w:rPr>
      </w:pPr>
      <w:r w:rsidRPr="00901BA4">
        <w:rPr>
          <w:rFonts w:ascii="Simplified Arabic" w:hAnsi="Simplified Arabic" w:cs="Simplified Arabic"/>
        </w:rPr>
        <w:lastRenderedPageBreak/>
        <w:t>Our employees are central to our success. Through a comprehensive digital empowerment strategy, we will equip our team with the essential skills needed to navigate and lead in the digital landscape.</w:t>
      </w:r>
    </w:p>
    <w:p w14:paraId="2E65426C" w14:textId="185D57D8" w:rsidR="00A50E98" w:rsidRPr="00901BA4" w:rsidRDefault="00A50E98" w:rsidP="00901BA4">
      <w:pPr>
        <w:pStyle w:val="completed"/>
        <w:jc w:val="both"/>
        <w:rPr>
          <w:rFonts w:ascii="Simplified Arabic" w:hAnsi="Simplified Arabic" w:cs="Simplified Arabic"/>
        </w:rPr>
      </w:pPr>
      <w:r w:rsidRPr="00901BA4">
        <w:rPr>
          <w:rFonts w:ascii="Simplified Arabic" w:hAnsi="Simplified Arabic" w:cs="Simplified Arabic"/>
        </w:rPr>
        <w:t xml:space="preserve">With a clear vision and steadfast commitment to innovation, sustainability, and inclusivity, we will empower individuals, businesses, and communities to collaboratively shape the future. Together, we will </w:t>
      </w:r>
      <w:r w:rsidR="00526F3F" w:rsidRPr="00901BA4">
        <w:rPr>
          <w:rFonts w:ascii="Simplified Arabic" w:hAnsi="Simplified Arabic" w:cs="Simplified Arabic"/>
        </w:rPr>
        <w:t>continue to lead the future</w:t>
      </w:r>
      <w:r w:rsidRPr="00901BA4">
        <w:rPr>
          <w:rFonts w:ascii="Simplified Arabic" w:hAnsi="Simplified Arabic" w:cs="Simplified Arabic"/>
        </w:rPr>
        <w:t>.</w:t>
      </w:r>
    </w:p>
    <w:p w14:paraId="1920BC7B" w14:textId="306C8132" w:rsidR="002B5232" w:rsidRPr="00380270" w:rsidRDefault="002B5232" w:rsidP="00A41C71">
      <w:pPr>
        <w:jc w:val="both"/>
        <w:rPr>
          <w:rFonts w:ascii="Simplified Arabic" w:hAnsi="Simplified Arabic" w:cs="Simplified Arabic"/>
          <w:sz w:val="24"/>
          <w:szCs w:val="24"/>
          <w:rtl/>
          <w:lang w:bidi="ar-JO"/>
        </w:rPr>
      </w:pPr>
    </w:p>
    <w:sectPr w:rsidR="002B5232" w:rsidRPr="00380270">
      <w:footerReference w:type="even" r:id="rId7"/>
      <w:footerReference w:type="default" r:id="rId8"/>
      <w:footerReference w:type="firs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569738" w14:textId="77777777" w:rsidR="006D728B" w:rsidRDefault="006D728B" w:rsidP="00160620">
      <w:pPr>
        <w:spacing w:after="0" w:line="240" w:lineRule="auto"/>
      </w:pPr>
      <w:r>
        <w:separator/>
      </w:r>
    </w:p>
  </w:endnote>
  <w:endnote w:type="continuationSeparator" w:id="0">
    <w:p w14:paraId="6B06AB47" w14:textId="77777777" w:rsidR="006D728B" w:rsidRDefault="006D728B" w:rsidP="00160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Helvetica 75 Bold">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D529C" w14:textId="1612B63C" w:rsidR="00160620" w:rsidRDefault="00160620">
    <w:pPr>
      <w:pStyle w:val="Footer"/>
    </w:pPr>
    <w:r>
      <w:rPr>
        <w:noProof/>
      </w:rPr>
      <mc:AlternateContent>
        <mc:Choice Requires="wps">
          <w:drawing>
            <wp:anchor distT="0" distB="0" distL="0" distR="0" simplePos="0" relativeHeight="251659264" behindDoc="0" locked="0" layoutInCell="1" allowOverlap="1" wp14:anchorId="66E5CC20" wp14:editId="2A2E6933">
              <wp:simplePos x="635" y="635"/>
              <wp:positionH relativeFrom="page">
                <wp:align>center</wp:align>
              </wp:positionH>
              <wp:positionV relativeFrom="page">
                <wp:align>bottom</wp:align>
              </wp:positionV>
              <wp:extent cx="443865" cy="443865"/>
              <wp:effectExtent l="0" t="0" r="6985" b="0"/>
              <wp:wrapNone/>
              <wp:docPr id="1046739521" name="Text Box 2" descr="Orange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6C5CF73" w14:textId="1DB45B5A" w:rsidR="00160620" w:rsidRPr="00160620" w:rsidRDefault="00160620" w:rsidP="00160620">
                          <w:pPr>
                            <w:spacing w:after="0"/>
                            <w:rPr>
                              <w:rFonts w:ascii="Helvetica 75 Bold" w:eastAsia="Helvetica 75 Bold" w:hAnsi="Helvetica 75 Bold" w:cs="Helvetica 75 Bold"/>
                              <w:noProof/>
                              <w:color w:val="ED7D31"/>
                              <w:sz w:val="16"/>
                              <w:szCs w:val="16"/>
                            </w:rPr>
                          </w:pPr>
                          <w:r w:rsidRPr="00160620">
                            <w:rPr>
                              <w:rFonts w:ascii="Helvetica 75 Bold" w:eastAsia="Helvetica 75 Bold" w:hAnsi="Helvetica 75 Bold" w:cs="Helvetica 75 Bold"/>
                              <w:noProof/>
                              <w:color w:val="ED7D31"/>
                              <w:sz w:val="16"/>
                              <w:szCs w:val="16"/>
                            </w:rPr>
                            <w:t>Orange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66E5CC20" id="_x0000_t202" coordsize="21600,21600" o:spt="202" path="m,l,21600r21600,l21600,xe">
              <v:stroke joinstyle="miter"/>
              <v:path gradientshapeok="t" o:connecttype="rect"/>
            </v:shapetype>
            <v:shape id="Text Box 2" o:spid="_x0000_s1026" type="#_x0000_t202" alt="Orange Restricted"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76C5CF73" w14:textId="1DB45B5A" w:rsidR="00160620" w:rsidRPr="00160620" w:rsidRDefault="00160620" w:rsidP="00160620">
                    <w:pPr>
                      <w:spacing w:after="0"/>
                      <w:rPr>
                        <w:rFonts w:ascii="Helvetica 75 Bold" w:eastAsia="Helvetica 75 Bold" w:hAnsi="Helvetica 75 Bold" w:cs="Helvetica 75 Bold"/>
                        <w:noProof/>
                        <w:color w:val="ED7D31"/>
                        <w:sz w:val="16"/>
                        <w:szCs w:val="16"/>
                      </w:rPr>
                    </w:pPr>
                    <w:r w:rsidRPr="00160620">
                      <w:rPr>
                        <w:rFonts w:ascii="Helvetica 75 Bold" w:eastAsia="Helvetica 75 Bold" w:hAnsi="Helvetica 75 Bold" w:cs="Helvetica 75 Bold"/>
                        <w:noProof/>
                        <w:color w:val="ED7D31"/>
                        <w:sz w:val="16"/>
                        <w:szCs w:val="16"/>
                      </w:rPr>
                      <w:t>Orange Restricted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1A1B8" w14:textId="3067D62C" w:rsidR="00160620" w:rsidRDefault="00160620">
    <w:pPr>
      <w:pStyle w:val="Footer"/>
    </w:pPr>
    <w:r>
      <w:rPr>
        <w:noProof/>
      </w:rPr>
      <mc:AlternateContent>
        <mc:Choice Requires="wps">
          <w:drawing>
            <wp:anchor distT="0" distB="0" distL="0" distR="0" simplePos="0" relativeHeight="251660288" behindDoc="0" locked="0" layoutInCell="1" allowOverlap="1" wp14:anchorId="1A902E7A" wp14:editId="17DACF24">
              <wp:simplePos x="1143000" y="9429750"/>
              <wp:positionH relativeFrom="page">
                <wp:align>center</wp:align>
              </wp:positionH>
              <wp:positionV relativeFrom="page">
                <wp:align>bottom</wp:align>
              </wp:positionV>
              <wp:extent cx="443865" cy="443865"/>
              <wp:effectExtent l="0" t="0" r="6985" b="0"/>
              <wp:wrapNone/>
              <wp:docPr id="1516566512" name="Text Box 3" descr="Orange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3E65F13" w14:textId="07DA1A52" w:rsidR="00160620" w:rsidRPr="00160620" w:rsidRDefault="00160620" w:rsidP="00160620">
                          <w:pPr>
                            <w:spacing w:after="0"/>
                            <w:rPr>
                              <w:rFonts w:ascii="Helvetica 75 Bold" w:eastAsia="Helvetica 75 Bold" w:hAnsi="Helvetica 75 Bold" w:cs="Helvetica 75 Bold"/>
                              <w:noProof/>
                              <w:color w:val="ED7D31"/>
                              <w:sz w:val="16"/>
                              <w:szCs w:val="16"/>
                            </w:rPr>
                          </w:pPr>
                          <w:r w:rsidRPr="00160620">
                            <w:rPr>
                              <w:rFonts w:ascii="Helvetica 75 Bold" w:eastAsia="Helvetica 75 Bold" w:hAnsi="Helvetica 75 Bold" w:cs="Helvetica 75 Bold"/>
                              <w:noProof/>
                              <w:color w:val="ED7D31"/>
                              <w:sz w:val="16"/>
                              <w:szCs w:val="16"/>
                            </w:rPr>
                            <w:t>Orange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1A902E7A" id="_x0000_t202" coordsize="21600,21600" o:spt="202" path="m,l,21600r21600,l21600,xe">
              <v:stroke joinstyle="miter"/>
              <v:path gradientshapeok="t" o:connecttype="rect"/>
            </v:shapetype>
            <v:shape id="Text Box 3" o:spid="_x0000_s1027" type="#_x0000_t202" alt="Orange Restricted" style="position:absolute;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13E65F13" w14:textId="07DA1A52" w:rsidR="00160620" w:rsidRPr="00160620" w:rsidRDefault="00160620" w:rsidP="00160620">
                    <w:pPr>
                      <w:spacing w:after="0"/>
                      <w:rPr>
                        <w:rFonts w:ascii="Helvetica 75 Bold" w:eastAsia="Helvetica 75 Bold" w:hAnsi="Helvetica 75 Bold" w:cs="Helvetica 75 Bold"/>
                        <w:noProof/>
                        <w:color w:val="ED7D31"/>
                        <w:sz w:val="16"/>
                        <w:szCs w:val="16"/>
                      </w:rPr>
                    </w:pPr>
                    <w:r w:rsidRPr="00160620">
                      <w:rPr>
                        <w:rFonts w:ascii="Helvetica 75 Bold" w:eastAsia="Helvetica 75 Bold" w:hAnsi="Helvetica 75 Bold" w:cs="Helvetica 75 Bold"/>
                        <w:noProof/>
                        <w:color w:val="ED7D31"/>
                        <w:sz w:val="16"/>
                        <w:szCs w:val="16"/>
                      </w:rPr>
                      <w:t>Orange Restricted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7A7B0" w14:textId="20E36FDE" w:rsidR="00160620" w:rsidRDefault="00160620">
    <w:pPr>
      <w:pStyle w:val="Footer"/>
    </w:pPr>
    <w:r>
      <w:rPr>
        <w:noProof/>
      </w:rPr>
      <mc:AlternateContent>
        <mc:Choice Requires="wps">
          <w:drawing>
            <wp:anchor distT="0" distB="0" distL="0" distR="0" simplePos="0" relativeHeight="251658240" behindDoc="0" locked="0" layoutInCell="1" allowOverlap="1" wp14:anchorId="50474B93" wp14:editId="5FB0E133">
              <wp:simplePos x="635" y="635"/>
              <wp:positionH relativeFrom="page">
                <wp:align>center</wp:align>
              </wp:positionH>
              <wp:positionV relativeFrom="page">
                <wp:align>bottom</wp:align>
              </wp:positionV>
              <wp:extent cx="443865" cy="443865"/>
              <wp:effectExtent l="0" t="0" r="6985" b="0"/>
              <wp:wrapNone/>
              <wp:docPr id="279892125" name="Text Box 1" descr="Orange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96C9472" w14:textId="75879009" w:rsidR="00160620" w:rsidRPr="00160620" w:rsidRDefault="00160620" w:rsidP="00160620">
                          <w:pPr>
                            <w:spacing w:after="0"/>
                            <w:rPr>
                              <w:rFonts w:ascii="Helvetica 75 Bold" w:eastAsia="Helvetica 75 Bold" w:hAnsi="Helvetica 75 Bold" w:cs="Helvetica 75 Bold"/>
                              <w:noProof/>
                              <w:color w:val="ED7D31"/>
                              <w:sz w:val="16"/>
                              <w:szCs w:val="16"/>
                            </w:rPr>
                          </w:pPr>
                          <w:r w:rsidRPr="00160620">
                            <w:rPr>
                              <w:rFonts w:ascii="Helvetica 75 Bold" w:eastAsia="Helvetica 75 Bold" w:hAnsi="Helvetica 75 Bold" w:cs="Helvetica 75 Bold"/>
                              <w:noProof/>
                              <w:color w:val="ED7D31"/>
                              <w:sz w:val="16"/>
                              <w:szCs w:val="16"/>
                            </w:rPr>
                            <w:t>Orange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50474B93" id="_x0000_t202" coordsize="21600,21600" o:spt="202" path="m,l,21600r21600,l21600,xe">
              <v:stroke joinstyle="miter"/>
              <v:path gradientshapeok="t" o:connecttype="rect"/>
            </v:shapetype>
            <v:shape id="Text Box 1" o:spid="_x0000_s1028" type="#_x0000_t202" alt="Orange Restricted"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196C9472" w14:textId="75879009" w:rsidR="00160620" w:rsidRPr="00160620" w:rsidRDefault="00160620" w:rsidP="00160620">
                    <w:pPr>
                      <w:spacing w:after="0"/>
                      <w:rPr>
                        <w:rFonts w:ascii="Helvetica 75 Bold" w:eastAsia="Helvetica 75 Bold" w:hAnsi="Helvetica 75 Bold" w:cs="Helvetica 75 Bold"/>
                        <w:noProof/>
                        <w:color w:val="ED7D31"/>
                        <w:sz w:val="16"/>
                        <w:szCs w:val="16"/>
                      </w:rPr>
                    </w:pPr>
                    <w:r w:rsidRPr="00160620">
                      <w:rPr>
                        <w:rFonts w:ascii="Helvetica 75 Bold" w:eastAsia="Helvetica 75 Bold" w:hAnsi="Helvetica 75 Bold" w:cs="Helvetica 75 Bold"/>
                        <w:noProof/>
                        <w:color w:val="ED7D31"/>
                        <w:sz w:val="16"/>
                        <w:szCs w:val="16"/>
                      </w:rPr>
                      <w:t>Orange Restricted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E7FC39" w14:textId="77777777" w:rsidR="006D728B" w:rsidRDefault="006D728B" w:rsidP="00160620">
      <w:pPr>
        <w:spacing w:after="0" w:line="240" w:lineRule="auto"/>
      </w:pPr>
      <w:r>
        <w:separator/>
      </w:r>
    </w:p>
  </w:footnote>
  <w:footnote w:type="continuationSeparator" w:id="0">
    <w:p w14:paraId="3CA84B46" w14:textId="77777777" w:rsidR="006D728B" w:rsidRDefault="006D728B" w:rsidP="0016062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D0A"/>
    <w:rsid w:val="000335BF"/>
    <w:rsid w:val="00041677"/>
    <w:rsid w:val="00051CE5"/>
    <w:rsid w:val="00057056"/>
    <w:rsid w:val="000B43B7"/>
    <w:rsid w:val="000D1861"/>
    <w:rsid w:val="000D489A"/>
    <w:rsid w:val="000E2094"/>
    <w:rsid w:val="000F1502"/>
    <w:rsid w:val="000F74F8"/>
    <w:rsid w:val="00110967"/>
    <w:rsid w:val="00130618"/>
    <w:rsid w:val="00152344"/>
    <w:rsid w:val="00160620"/>
    <w:rsid w:val="001657E9"/>
    <w:rsid w:val="001745D8"/>
    <w:rsid w:val="00184C14"/>
    <w:rsid w:val="001B307F"/>
    <w:rsid w:val="001C55D4"/>
    <w:rsid w:val="001C6CC4"/>
    <w:rsid w:val="001F72DE"/>
    <w:rsid w:val="00225DB3"/>
    <w:rsid w:val="00237C54"/>
    <w:rsid w:val="00253F07"/>
    <w:rsid w:val="00295AE2"/>
    <w:rsid w:val="002B5232"/>
    <w:rsid w:val="002C1F65"/>
    <w:rsid w:val="002D45BE"/>
    <w:rsid w:val="002E3507"/>
    <w:rsid w:val="003072D4"/>
    <w:rsid w:val="003242FE"/>
    <w:rsid w:val="00340023"/>
    <w:rsid w:val="00342ECA"/>
    <w:rsid w:val="00380270"/>
    <w:rsid w:val="00397465"/>
    <w:rsid w:val="003F3F3E"/>
    <w:rsid w:val="00416946"/>
    <w:rsid w:val="004212C5"/>
    <w:rsid w:val="004515DF"/>
    <w:rsid w:val="00485213"/>
    <w:rsid w:val="004C3E47"/>
    <w:rsid w:val="004E3468"/>
    <w:rsid w:val="00526F3F"/>
    <w:rsid w:val="00535DA9"/>
    <w:rsid w:val="005574DD"/>
    <w:rsid w:val="00563B52"/>
    <w:rsid w:val="005C200F"/>
    <w:rsid w:val="005D7A23"/>
    <w:rsid w:val="006213D9"/>
    <w:rsid w:val="00623C2C"/>
    <w:rsid w:val="00642664"/>
    <w:rsid w:val="006451BE"/>
    <w:rsid w:val="006A1148"/>
    <w:rsid w:val="006D728B"/>
    <w:rsid w:val="006E5758"/>
    <w:rsid w:val="006E7435"/>
    <w:rsid w:val="00716652"/>
    <w:rsid w:val="00724F02"/>
    <w:rsid w:val="00745197"/>
    <w:rsid w:val="00746CC9"/>
    <w:rsid w:val="00752D5C"/>
    <w:rsid w:val="007735D5"/>
    <w:rsid w:val="00774AB3"/>
    <w:rsid w:val="007A6311"/>
    <w:rsid w:val="007F3D42"/>
    <w:rsid w:val="00801F13"/>
    <w:rsid w:val="00813553"/>
    <w:rsid w:val="00822B9C"/>
    <w:rsid w:val="00862D0A"/>
    <w:rsid w:val="00892307"/>
    <w:rsid w:val="008C26AA"/>
    <w:rsid w:val="0090051B"/>
    <w:rsid w:val="00901BA4"/>
    <w:rsid w:val="00932DEB"/>
    <w:rsid w:val="009503EE"/>
    <w:rsid w:val="009939B1"/>
    <w:rsid w:val="009945C6"/>
    <w:rsid w:val="00996AC9"/>
    <w:rsid w:val="009B35A9"/>
    <w:rsid w:val="00A2748F"/>
    <w:rsid w:val="00A327EE"/>
    <w:rsid w:val="00A41C71"/>
    <w:rsid w:val="00A50E98"/>
    <w:rsid w:val="00AA790C"/>
    <w:rsid w:val="00AB5596"/>
    <w:rsid w:val="00AE2D36"/>
    <w:rsid w:val="00AE409D"/>
    <w:rsid w:val="00AF51FF"/>
    <w:rsid w:val="00B11951"/>
    <w:rsid w:val="00B4475F"/>
    <w:rsid w:val="00BD55D0"/>
    <w:rsid w:val="00BE7D60"/>
    <w:rsid w:val="00C006AB"/>
    <w:rsid w:val="00C539A1"/>
    <w:rsid w:val="00CC24C5"/>
    <w:rsid w:val="00CE4C42"/>
    <w:rsid w:val="00D04B96"/>
    <w:rsid w:val="00D34A78"/>
    <w:rsid w:val="00D629D5"/>
    <w:rsid w:val="00DA15F1"/>
    <w:rsid w:val="00DC180A"/>
    <w:rsid w:val="00DC4298"/>
    <w:rsid w:val="00DD4A02"/>
    <w:rsid w:val="00E106B7"/>
    <w:rsid w:val="00E2797C"/>
    <w:rsid w:val="00EA0951"/>
    <w:rsid w:val="00EB1BD3"/>
    <w:rsid w:val="00EB5E4A"/>
    <w:rsid w:val="00ED4B82"/>
    <w:rsid w:val="00EE1CFB"/>
    <w:rsid w:val="00EE73BE"/>
    <w:rsid w:val="00EF7412"/>
    <w:rsid w:val="00F30253"/>
    <w:rsid w:val="00F33939"/>
    <w:rsid w:val="00F70CAC"/>
    <w:rsid w:val="00FD71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0B857"/>
  <w15:chartTrackingRefBased/>
  <w15:docId w15:val="{885FA9BC-DF5A-4DBC-A37F-8022AEF6D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D55D0"/>
    <w:rPr>
      <w:b/>
      <w:bCs/>
    </w:rPr>
  </w:style>
  <w:style w:type="paragraph" w:styleId="Revision">
    <w:name w:val="Revision"/>
    <w:hidden/>
    <w:uiPriority w:val="99"/>
    <w:semiHidden/>
    <w:rsid w:val="00160620"/>
    <w:pPr>
      <w:spacing w:after="0" w:line="240" w:lineRule="auto"/>
    </w:pPr>
  </w:style>
  <w:style w:type="paragraph" w:styleId="Footer">
    <w:name w:val="footer"/>
    <w:basedOn w:val="Normal"/>
    <w:link w:val="FooterChar"/>
    <w:uiPriority w:val="99"/>
    <w:unhideWhenUsed/>
    <w:rsid w:val="00160620"/>
    <w:pPr>
      <w:tabs>
        <w:tab w:val="center" w:pos="4320"/>
        <w:tab w:val="right" w:pos="8640"/>
      </w:tabs>
      <w:spacing w:after="0" w:line="240" w:lineRule="auto"/>
    </w:pPr>
  </w:style>
  <w:style w:type="character" w:customStyle="1" w:styleId="FooterChar">
    <w:name w:val="Footer Char"/>
    <w:basedOn w:val="DefaultParagraphFont"/>
    <w:link w:val="Footer"/>
    <w:uiPriority w:val="99"/>
    <w:rsid w:val="00160620"/>
  </w:style>
  <w:style w:type="character" w:styleId="PlaceholderText">
    <w:name w:val="Placeholder Text"/>
    <w:basedOn w:val="DefaultParagraphFont"/>
    <w:uiPriority w:val="99"/>
    <w:semiHidden/>
    <w:rsid w:val="009939B1"/>
    <w:rPr>
      <w:color w:val="666666"/>
    </w:rPr>
  </w:style>
  <w:style w:type="character" w:styleId="CommentReference">
    <w:name w:val="annotation reference"/>
    <w:basedOn w:val="DefaultParagraphFont"/>
    <w:uiPriority w:val="99"/>
    <w:semiHidden/>
    <w:unhideWhenUsed/>
    <w:rsid w:val="00EE73BE"/>
    <w:rPr>
      <w:sz w:val="16"/>
      <w:szCs w:val="16"/>
    </w:rPr>
  </w:style>
  <w:style w:type="paragraph" w:styleId="CommentText">
    <w:name w:val="annotation text"/>
    <w:basedOn w:val="Normal"/>
    <w:link w:val="CommentTextChar"/>
    <w:uiPriority w:val="99"/>
    <w:unhideWhenUsed/>
    <w:rsid w:val="00EE73BE"/>
    <w:pPr>
      <w:spacing w:line="240" w:lineRule="auto"/>
    </w:pPr>
    <w:rPr>
      <w:sz w:val="20"/>
      <w:szCs w:val="20"/>
    </w:rPr>
  </w:style>
  <w:style w:type="character" w:customStyle="1" w:styleId="CommentTextChar">
    <w:name w:val="Comment Text Char"/>
    <w:basedOn w:val="DefaultParagraphFont"/>
    <w:link w:val="CommentText"/>
    <w:uiPriority w:val="99"/>
    <w:rsid w:val="00EE73BE"/>
    <w:rPr>
      <w:sz w:val="20"/>
      <w:szCs w:val="20"/>
    </w:rPr>
  </w:style>
  <w:style w:type="paragraph" w:styleId="CommentSubject">
    <w:name w:val="annotation subject"/>
    <w:basedOn w:val="CommentText"/>
    <w:next w:val="CommentText"/>
    <w:link w:val="CommentSubjectChar"/>
    <w:uiPriority w:val="99"/>
    <w:semiHidden/>
    <w:unhideWhenUsed/>
    <w:rsid w:val="00EE73BE"/>
    <w:rPr>
      <w:b/>
      <w:bCs/>
    </w:rPr>
  </w:style>
  <w:style w:type="character" w:customStyle="1" w:styleId="CommentSubjectChar">
    <w:name w:val="Comment Subject Char"/>
    <w:basedOn w:val="CommentTextChar"/>
    <w:link w:val="CommentSubject"/>
    <w:uiPriority w:val="99"/>
    <w:semiHidden/>
    <w:rsid w:val="00EE73BE"/>
    <w:rPr>
      <w:b/>
      <w:bCs/>
      <w:sz w:val="20"/>
      <w:szCs w:val="20"/>
    </w:rPr>
  </w:style>
  <w:style w:type="paragraph" w:styleId="NormalWeb">
    <w:name w:val="Normal (Web)"/>
    <w:basedOn w:val="Normal"/>
    <w:uiPriority w:val="99"/>
    <w:semiHidden/>
    <w:unhideWhenUsed/>
    <w:rsid w:val="009B35A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completed">
    <w:name w:val="completed"/>
    <w:basedOn w:val="Normal"/>
    <w:rsid w:val="00A50E9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8420547">
      <w:bodyDiv w:val="1"/>
      <w:marLeft w:val="0"/>
      <w:marRight w:val="0"/>
      <w:marTop w:val="0"/>
      <w:marBottom w:val="0"/>
      <w:divBdr>
        <w:top w:val="none" w:sz="0" w:space="0" w:color="auto"/>
        <w:left w:val="none" w:sz="0" w:space="0" w:color="auto"/>
        <w:bottom w:val="none" w:sz="0" w:space="0" w:color="auto"/>
        <w:right w:val="none" w:sz="0" w:space="0" w:color="auto"/>
      </w:divBdr>
    </w:div>
    <w:div w:id="952445968">
      <w:bodyDiv w:val="1"/>
      <w:marLeft w:val="0"/>
      <w:marRight w:val="0"/>
      <w:marTop w:val="0"/>
      <w:marBottom w:val="0"/>
      <w:divBdr>
        <w:top w:val="none" w:sz="0" w:space="0" w:color="auto"/>
        <w:left w:val="none" w:sz="0" w:space="0" w:color="auto"/>
        <w:bottom w:val="none" w:sz="0" w:space="0" w:color="auto"/>
        <w:right w:val="none" w:sz="0" w:space="0" w:color="auto"/>
      </w:divBdr>
    </w:div>
    <w:div w:id="1797261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C03DE-0B30-43F8-8206-06AE0D6212ED}">
  <ds:schemaRefs>
    <ds:schemaRef ds:uri="http://schemas.openxmlformats.org/officeDocument/2006/bibliography"/>
  </ds:schemaRefs>
</ds:datastoreItem>
</file>

<file path=docMetadata/LabelInfo.xml><?xml version="1.0" encoding="utf-8"?>
<clbl:labelList xmlns:clbl="http://schemas.microsoft.com/office/2020/mipLabelMetadata">
  <clbl:label id="{e6c818a6-e1a0-4a6e-a969-20d857c5dc62}" enabled="1" method="Standard" siteId="{90c7a20a-f34b-40bf-bc48-b9253b6f5d20}" removed="0"/>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350</Words>
  <Characters>1999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Noor Abdalhadi</dc:creator>
  <cp:keywords/>
  <dc:description/>
  <cp:lastModifiedBy>rania elfar</cp:lastModifiedBy>
  <cp:revision>2</cp:revision>
  <dcterms:created xsi:type="dcterms:W3CDTF">2025-03-10T08:27:00Z</dcterms:created>
  <dcterms:modified xsi:type="dcterms:W3CDTF">2025-03-10T08:27:00Z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10aed09d,3e63fa41,5a64f7f0</vt:lpwstr>
  </property>
  <property fmtid="{D5CDD505-2E9C-101B-9397-08002B2CF9AE}" pid="3" name="ClassificationContentMarkingFooterFontProps">
    <vt:lpwstr>#ed7d31,8,Helvetica 75 Bold</vt:lpwstr>
  </property>
  <property fmtid="{D5CDD505-2E9C-101B-9397-08002B2CF9AE}" pid="4" name="ClassificationContentMarkingFooterText">
    <vt:lpwstr>Orange Restricted</vt:lpwstr>
  </property>
</Properties>
</file>