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1DCCB" w14:textId="7F2226E6" w:rsidR="00130618" w:rsidRPr="007114F8" w:rsidRDefault="00231661" w:rsidP="00027B84">
      <w:pPr>
        <w:jc w:val="both"/>
        <w:rPr>
          <w:rFonts w:ascii="Simplified Arabic" w:hAnsi="Simplified Arabic" w:cs="Simplified Arabic"/>
          <w:b/>
          <w:bCs/>
          <w:color w:val="ED7D31" w:themeColor="accent2"/>
          <w:sz w:val="28"/>
          <w:szCs w:val="28"/>
          <w:lang w:bidi="ar-JO"/>
        </w:rPr>
      </w:pPr>
      <w:r w:rsidRPr="007114F8">
        <w:rPr>
          <w:rFonts w:ascii="Simplified Arabic" w:hAnsi="Simplified Arabic" w:cs="Simplified Arabic"/>
          <w:b/>
          <w:bCs/>
          <w:color w:val="ED7D31" w:themeColor="accent2"/>
          <w:sz w:val="28"/>
          <w:szCs w:val="28"/>
          <w:lang w:bidi="ar-JO"/>
        </w:rPr>
        <w:t>Building the Future, Today</w:t>
      </w:r>
    </w:p>
    <w:p w14:paraId="4DD0CC74" w14:textId="1AEB86D1" w:rsidR="00231661" w:rsidRPr="00A53488" w:rsidRDefault="00231661" w:rsidP="00A53488">
      <w:pPr>
        <w:pStyle w:val="completed"/>
        <w:jc w:val="both"/>
        <w:rPr>
          <w:rFonts w:ascii="Simplified Arabic" w:hAnsi="Simplified Arabic" w:cs="Simplified Arabic"/>
        </w:rPr>
      </w:pPr>
      <w:r w:rsidRPr="00A53488">
        <w:rPr>
          <w:rFonts w:ascii="Simplified Arabic" w:hAnsi="Simplified Arabic" w:cs="Simplified Arabic"/>
        </w:rPr>
        <w:t xml:space="preserve">At Orange Jordan, our vision </w:t>
      </w:r>
      <w:r w:rsidR="00CD182C">
        <w:rPr>
          <w:rFonts w:ascii="Simplified Arabic" w:hAnsi="Simplified Arabic" w:cs="Simplified Arabic"/>
        </w:rPr>
        <w:t>is</w:t>
      </w:r>
      <w:r w:rsidRPr="00A53488">
        <w:rPr>
          <w:rFonts w:ascii="Simplified Arabic" w:hAnsi="Simplified Arabic" w:cs="Simplified Arabic"/>
        </w:rPr>
        <w:t xml:space="preserve"> guided by Orange Group’s strategic goal, "Lead the Future." Over the past year, this vision has fueled our initiatives, enabling us to harness our strengths and strengthen our position as the true responsible digital leader. Looking ahead, we are committed to maintaining this momentum by focusing on key areas that foster sustainable growth and innovation.</w:t>
      </w:r>
    </w:p>
    <w:p w14:paraId="5E405F3F" w14:textId="28941E21" w:rsidR="00231661" w:rsidRPr="00A53488" w:rsidRDefault="00231661" w:rsidP="00A53488">
      <w:pPr>
        <w:pStyle w:val="completed"/>
        <w:jc w:val="both"/>
        <w:rPr>
          <w:rFonts w:ascii="Simplified Arabic" w:hAnsi="Simplified Arabic" w:cs="Simplified Arabic"/>
        </w:rPr>
      </w:pPr>
      <w:r w:rsidRPr="00A53488">
        <w:rPr>
          <w:rFonts w:ascii="Simplified Arabic" w:hAnsi="Simplified Arabic" w:cs="Simplified Arabic"/>
        </w:rPr>
        <w:t>Our priorities include sustaining our core revenue streams, optimizing our operations, and enhancing the customer experience across both internet and mobile services</w:t>
      </w:r>
      <w:r w:rsidR="00434C4A" w:rsidRPr="00A53488">
        <w:rPr>
          <w:rFonts w:ascii="Simplified Arabic" w:hAnsi="Simplified Arabic" w:cs="Simplified Arabic"/>
        </w:rPr>
        <w:t xml:space="preserve">, </w:t>
      </w:r>
      <w:r w:rsidRPr="00A53488">
        <w:rPr>
          <w:rFonts w:ascii="Simplified Arabic" w:hAnsi="Simplified Arabic" w:cs="Simplified Arabic"/>
        </w:rPr>
        <w:t>delivering seamless, advanced connectivity.</w:t>
      </w:r>
    </w:p>
    <w:p w14:paraId="6692DD4F" w14:textId="3A14C8E0" w:rsidR="00231661" w:rsidRPr="00A53488" w:rsidRDefault="00231661" w:rsidP="00A53488">
      <w:pPr>
        <w:pStyle w:val="completed"/>
        <w:jc w:val="both"/>
        <w:rPr>
          <w:rFonts w:ascii="Simplified Arabic" w:hAnsi="Simplified Arabic" w:cs="Simplified Arabic"/>
        </w:rPr>
      </w:pPr>
      <w:r w:rsidRPr="00A53488">
        <w:rPr>
          <w:rFonts w:ascii="Simplified Arabic" w:hAnsi="Simplified Arabic" w:cs="Simplified Arabic"/>
        </w:rPr>
        <w:t xml:space="preserve">Building on our achievements in </w:t>
      </w:r>
      <w:r w:rsidR="00334815" w:rsidRPr="00A53488">
        <w:rPr>
          <w:rFonts w:ascii="Simplified Arabic" w:hAnsi="Simplified Arabic" w:cs="Simplified Arabic"/>
        </w:rPr>
        <w:t>F</w:t>
      </w:r>
      <w:r w:rsidRPr="00A53488">
        <w:rPr>
          <w:rFonts w:ascii="Simplified Arabic" w:hAnsi="Simplified Arabic" w:cs="Simplified Arabic"/>
        </w:rPr>
        <w:t xml:space="preserve">iber </w:t>
      </w:r>
      <w:r w:rsidR="00937422" w:rsidRPr="00A53488">
        <w:rPr>
          <w:rFonts w:ascii="Simplified Arabic" w:hAnsi="Simplified Arabic" w:cs="Simplified Arabic"/>
        </w:rPr>
        <w:t>and 5G</w:t>
      </w:r>
      <w:r w:rsidRPr="00A53488">
        <w:rPr>
          <w:rFonts w:ascii="Simplified Arabic" w:hAnsi="Simplified Arabic" w:cs="Simplified Arabic"/>
        </w:rPr>
        <w:t>, we aim to reinforce our leadership in ultra-high-speed broadband, offering broader connectivity, superior service quality, and enriched customer experiences. Additionally, our Orange Business Solutions will evolve to incorporate the latest global technological advancements, such as cloud computing and artificial intelligence.</w:t>
      </w:r>
      <w:r w:rsidR="003577E7" w:rsidRPr="00A53488">
        <w:rPr>
          <w:rFonts w:ascii="Simplified Arabic" w:hAnsi="Simplified Arabic" w:cs="Simplified Arabic"/>
        </w:rPr>
        <w:t xml:space="preserve"> And will continue leading the</w:t>
      </w:r>
      <w:r w:rsidR="00CD182C">
        <w:rPr>
          <w:rFonts w:ascii="Simplified Arabic" w:hAnsi="Simplified Arabic" w:cs="Simplified Arabic"/>
        </w:rPr>
        <w:t xml:space="preserve"> mobile</w:t>
      </w:r>
      <w:r w:rsidR="003577E7" w:rsidRPr="00A53488">
        <w:rPr>
          <w:rFonts w:ascii="Simplified Arabic" w:hAnsi="Simplified Arabic" w:cs="Simplified Arabic"/>
        </w:rPr>
        <w:t xml:space="preserve"> financial services market.</w:t>
      </w:r>
    </w:p>
    <w:p w14:paraId="2B410F58" w14:textId="5AB975C3" w:rsidR="00231661" w:rsidRPr="00A53488" w:rsidRDefault="003577E7" w:rsidP="00A53488">
      <w:pPr>
        <w:pStyle w:val="completed"/>
        <w:jc w:val="both"/>
        <w:rPr>
          <w:rFonts w:ascii="Simplified Arabic" w:hAnsi="Simplified Arabic" w:cs="Simplified Arabic"/>
        </w:rPr>
      </w:pPr>
      <w:r w:rsidRPr="00A53488">
        <w:rPr>
          <w:rFonts w:ascii="Simplified Arabic" w:hAnsi="Simplified Arabic" w:cs="Simplified Arabic"/>
        </w:rPr>
        <w:t>Data &amp; AI are</w:t>
      </w:r>
      <w:r w:rsidR="00231661" w:rsidRPr="00A53488">
        <w:rPr>
          <w:rFonts w:ascii="Simplified Arabic" w:hAnsi="Simplified Arabic" w:cs="Simplified Arabic"/>
        </w:rPr>
        <w:t xml:space="preserve"> at the heart of our strategy, driving innovation and redefining how we engage with our customers. </w:t>
      </w:r>
      <w:r w:rsidR="008157B5" w:rsidRPr="00A53488">
        <w:rPr>
          <w:rFonts w:ascii="Simplified Arabic" w:hAnsi="Simplified Arabic" w:cs="Simplified Arabic"/>
        </w:rPr>
        <w:t>We are continuing our work on</w:t>
      </w:r>
      <w:r w:rsidR="00231661" w:rsidRPr="00A53488">
        <w:rPr>
          <w:rFonts w:ascii="Simplified Arabic" w:hAnsi="Simplified Arabic" w:cs="Simplified Arabic"/>
        </w:rPr>
        <w:t xml:space="preserve"> "Max </w:t>
      </w:r>
      <w:r w:rsidR="00DA6F41">
        <w:rPr>
          <w:rFonts w:ascii="Simplified Arabic" w:hAnsi="Simplified Arabic" w:cs="Simplified Arabic"/>
        </w:rPr>
        <w:t>i</w:t>
      </w:r>
      <w:r w:rsidR="00231661" w:rsidRPr="00A53488">
        <w:rPr>
          <w:rFonts w:ascii="Simplified Arabic" w:hAnsi="Simplified Arabic" w:cs="Simplified Arabic"/>
        </w:rPr>
        <w:t xml:space="preserve">t," our innovative super app that offers a unified platform integrating telecommunications, financial services, </w:t>
      </w:r>
      <w:r w:rsidR="00DA6F41">
        <w:rPr>
          <w:rFonts w:ascii="Simplified Arabic" w:hAnsi="Simplified Arabic" w:cs="Simplified Arabic"/>
        </w:rPr>
        <w:t xml:space="preserve">and </w:t>
      </w:r>
      <w:r w:rsidR="00231661" w:rsidRPr="00A53488">
        <w:rPr>
          <w:rFonts w:ascii="Simplified Arabic" w:hAnsi="Simplified Arabic" w:cs="Simplified Arabic"/>
        </w:rPr>
        <w:t>lifestyle options</w:t>
      </w:r>
      <w:r w:rsidR="008157B5" w:rsidRPr="00A53488">
        <w:rPr>
          <w:rFonts w:ascii="Simplified Arabic" w:hAnsi="Simplified Arabic" w:cs="Simplified Arabic"/>
        </w:rPr>
        <w:t xml:space="preserve"> that empower</w:t>
      </w:r>
      <w:r w:rsidR="00231661" w:rsidRPr="00A53488">
        <w:rPr>
          <w:rFonts w:ascii="Simplified Arabic" w:hAnsi="Simplified Arabic" w:cs="Simplified Arabic"/>
        </w:rPr>
        <w:t xml:space="preserve"> users with convenience and versatility.</w:t>
      </w:r>
    </w:p>
    <w:p w14:paraId="79F66F2B" w14:textId="0CBA5825" w:rsidR="00231661" w:rsidRPr="00A53488" w:rsidRDefault="005258BE" w:rsidP="00A53488">
      <w:pPr>
        <w:pStyle w:val="completed"/>
        <w:jc w:val="both"/>
        <w:rPr>
          <w:rFonts w:ascii="Simplified Arabic" w:hAnsi="Simplified Arabic" w:cs="Simplified Arabic"/>
        </w:rPr>
      </w:pPr>
      <w:r w:rsidRPr="00A53488">
        <w:rPr>
          <w:rFonts w:ascii="Simplified Arabic" w:hAnsi="Simplified Arabic" w:cs="Simplified Arabic"/>
        </w:rPr>
        <w:t>W</w:t>
      </w:r>
      <w:r w:rsidR="00231661" w:rsidRPr="00A53488">
        <w:rPr>
          <w:rFonts w:ascii="Simplified Arabic" w:hAnsi="Simplified Arabic" w:cs="Simplified Arabic"/>
        </w:rPr>
        <w:t xml:space="preserve">e </w:t>
      </w:r>
      <w:r w:rsidRPr="00A53488">
        <w:rPr>
          <w:rFonts w:ascii="Simplified Arabic" w:hAnsi="Simplified Arabic" w:cs="Simplified Arabic"/>
        </w:rPr>
        <w:t>remain</w:t>
      </w:r>
      <w:r w:rsidR="00231661" w:rsidRPr="00A53488">
        <w:rPr>
          <w:rFonts w:ascii="Simplified Arabic" w:hAnsi="Simplified Arabic" w:cs="Simplified Arabic"/>
        </w:rPr>
        <w:t xml:space="preserve"> committed to embedding Environmental, Social, and Governance (ESG) principles into everything we do. Our efforts include promoting digital inclusion for women, youth, and persons with disabilities, alongside intensifying our environmental initiatives to achieve zero carbon emissions by 2040.</w:t>
      </w:r>
    </w:p>
    <w:p w14:paraId="7E13BA68" w14:textId="77777777" w:rsidR="00231661" w:rsidRPr="00A53488" w:rsidRDefault="00231661" w:rsidP="00A53488">
      <w:pPr>
        <w:pStyle w:val="completed"/>
        <w:jc w:val="both"/>
        <w:rPr>
          <w:rFonts w:ascii="Simplified Arabic" w:hAnsi="Simplified Arabic" w:cs="Simplified Arabic"/>
        </w:rPr>
      </w:pPr>
      <w:r w:rsidRPr="00A53488">
        <w:rPr>
          <w:rFonts w:ascii="Simplified Arabic" w:hAnsi="Simplified Arabic" w:cs="Simplified Arabic"/>
        </w:rPr>
        <w:t>Our employees are vital to our success. Through a comprehensive digital empowerment program, we will equip our team with the skills necessary to lead and thrive in the digital age.</w:t>
      </w:r>
    </w:p>
    <w:p w14:paraId="100C2B95" w14:textId="17E7A7C3" w:rsidR="003577E7" w:rsidRPr="00A53488" w:rsidRDefault="00231661" w:rsidP="00A53488">
      <w:pPr>
        <w:pStyle w:val="completed"/>
        <w:jc w:val="both"/>
        <w:rPr>
          <w:rFonts w:ascii="Simplified Arabic" w:hAnsi="Simplified Arabic" w:cs="Simplified Arabic"/>
        </w:rPr>
      </w:pPr>
      <w:r w:rsidRPr="00A53488">
        <w:rPr>
          <w:rFonts w:ascii="Simplified Arabic" w:hAnsi="Simplified Arabic" w:cs="Simplified Arabic"/>
        </w:rPr>
        <w:t>With a clear vision and unwavering dedication to innovation, sustainability, and inclusivity, we aim to empower individuals, businesses, and communities alike.</w:t>
      </w:r>
    </w:p>
    <w:p w14:paraId="1920BC7B" w14:textId="2D1BA93A" w:rsidR="002B5232" w:rsidRPr="00AB25EE" w:rsidRDefault="00231661" w:rsidP="00A53488">
      <w:pPr>
        <w:pStyle w:val="completed"/>
        <w:jc w:val="both"/>
        <w:rPr>
          <w:rFonts w:ascii="Simplified Arabic" w:hAnsi="Simplified Arabic" w:cs="Simplified Arabic"/>
          <w:rtl/>
          <w:lang w:bidi="ar-JO"/>
        </w:rPr>
      </w:pPr>
      <w:r w:rsidRPr="00A53488">
        <w:rPr>
          <w:rFonts w:ascii="Simplified Arabic" w:hAnsi="Simplified Arabic" w:cs="Simplified Arabic"/>
        </w:rPr>
        <w:t>Together, we will continue to lead the future.</w:t>
      </w:r>
    </w:p>
    <w:sectPr w:rsidR="002B5232" w:rsidRPr="00AB25EE" w:rsidSect="007114F8">
      <w:headerReference w:type="even" r:id="rId7"/>
      <w:headerReference w:type="default" r:id="rId8"/>
      <w:footerReference w:type="even" r:id="rId9"/>
      <w:footerReference w:type="default" r:id="rId10"/>
      <w:headerReference w:type="first" r:id="rId11"/>
      <w:footerReference w:type="first" r:id="rId12"/>
      <w:pgSz w:w="12240" w:h="15840"/>
      <w:pgMar w:top="1440" w:right="1041" w:bottom="1440"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8BB55" w14:textId="77777777" w:rsidR="0012563F" w:rsidRDefault="0012563F" w:rsidP="00160620">
      <w:pPr>
        <w:spacing w:after="0" w:line="240" w:lineRule="auto"/>
      </w:pPr>
      <w:r>
        <w:separator/>
      </w:r>
    </w:p>
  </w:endnote>
  <w:endnote w:type="continuationSeparator" w:id="0">
    <w:p w14:paraId="4498BAA2" w14:textId="77777777" w:rsidR="0012563F" w:rsidRDefault="0012563F" w:rsidP="00160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altName w:val="Times New Roman"/>
    <w:charset w:val="B2"/>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Helvetica 75 Bold">
    <w:altName w:val="Arial"/>
    <w:charset w:val="00"/>
    <w:family w:val="swiss"/>
    <w:pitch w:val="variable"/>
    <w:sig w:usb0="A00002A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529C" w14:textId="1612B63C" w:rsidR="00160620" w:rsidRDefault="00160620">
    <w:pPr>
      <w:pStyle w:val="Footer"/>
    </w:pPr>
    <w:r>
      <w:rPr>
        <w:noProof/>
      </w:rPr>
      <mc:AlternateContent>
        <mc:Choice Requires="wps">
          <w:drawing>
            <wp:anchor distT="0" distB="0" distL="0" distR="0" simplePos="0" relativeHeight="251659264" behindDoc="0" locked="0" layoutInCell="1" allowOverlap="1" wp14:anchorId="66E5CC20" wp14:editId="2A2E6933">
              <wp:simplePos x="635" y="635"/>
              <wp:positionH relativeFrom="page">
                <wp:align>center</wp:align>
              </wp:positionH>
              <wp:positionV relativeFrom="page">
                <wp:align>bottom</wp:align>
              </wp:positionV>
              <wp:extent cx="443865" cy="443865"/>
              <wp:effectExtent l="0" t="0" r="6985" b="0"/>
              <wp:wrapNone/>
              <wp:docPr id="1046739521" name="Text Box 2"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C5CF73" w14:textId="1DB45B5A" w:rsidR="00160620" w:rsidRPr="00160620" w:rsidRDefault="00160620" w:rsidP="00160620">
                          <w:pPr>
                            <w:spacing w:after="0"/>
                            <w:rPr>
                              <w:rFonts w:ascii="Helvetica 75 Bold" w:eastAsia="Helvetica 75 Bold" w:hAnsi="Helvetica 75 Bold" w:cs="Helvetica 75 Bold"/>
                              <w:noProof/>
                              <w:color w:val="ED7D31"/>
                              <w:sz w:val="16"/>
                              <w:szCs w:val="16"/>
                            </w:rPr>
                          </w:pPr>
                          <w:r w:rsidRPr="00160620">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E5CC20" id="_x0000_t202" coordsize="21600,21600" o:spt="202" path="m,l,21600r21600,l21600,xe">
              <v:stroke joinstyle="miter"/>
              <v:path gradientshapeok="t" o:connecttype="rect"/>
            </v:shapetype>
            <v:shape id="Text Box 2" o:spid="_x0000_s1026" type="#_x0000_t202" alt="Orange Restrict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76C5CF73" w14:textId="1DB45B5A" w:rsidR="00160620" w:rsidRPr="00160620" w:rsidRDefault="00160620" w:rsidP="00160620">
                    <w:pPr>
                      <w:spacing w:after="0"/>
                      <w:rPr>
                        <w:rFonts w:ascii="Helvetica 75 Bold" w:eastAsia="Helvetica 75 Bold" w:hAnsi="Helvetica 75 Bold" w:cs="Helvetica 75 Bold"/>
                        <w:noProof/>
                        <w:color w:val="ED7D31"/>
                        <w:sz w:val="16"/>
                        <w:szCs w:val="16"/>
                      </w:rPr>
                    </w:pPr>
                    <w:r w:rsidRPr="00160620">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A1B8" w14:textId="3067D62C" w:rsidR="00160620" w:rsidRDefault="00160620">
    <w:pPr>
      <w:pStyle w:val="Footer"/>
    </w:pPr>
    <w:r>
      <w:rPr>
        <w:noProof/>
      </w:rPr>
      <mc:AlternateContent>
        <mc:Choice Requires="wps">
          <w:drawing>
            <wp:anchor distT="0" distB="0" distL="0" distR="0" simplePos="0" relativeHeight="251660288" behindDoc="0" locked="0" layoutInCell="1" allowOverlap="1" wp14:anchorId="1A902E7A" wp14:editId="17DACF24">
              <wp:simplePos x="1143000" y="9429750"/>
              <wp:positionH relativeFrom="page">
                <wp:align>center</wp:align>
              </wp:positionH>
              <wp:positionV relativeFrom="page">
                <wp:align>bottom</wp:align>
              </wp:positionV>
              <wp:extent cx="443865" cy="443865"/>
              <wp:effectExtent l="0" t="0" r="6985" b="0"/>
              <wp:wrapNone/>
              <wp:docPr id="1516566512" name="Text Box 3"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E65F13" w14:textId="07DA1A52" w:rsidR="00160620" w:rsidRPr="00160620" w:rsidRDefault="00160620" w:rsidP="00160620">
                          <w:pPr>
                            <w:spacing w:after="0"/>
                            <w:rPr>
                              <w:rFonts w:ascii="Helvetica 75 Bold" w:eastAsia="Helvetica 75 Bold" w:hAnsi="Helvetica 75 Bold" w:cs="Helvetica 75 Bold"/>
                              <w:noProof/>
                              <w:color w:val="ED7D31"/>
                              <w:sz w:val="16"/>
                              <w:szCs w:val="16"/>
                            </w:rPr>
                          </w:pPr>
                          <w:r w:rsidRPr="00160620">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902E7A" id="_x0000_t202" coordsize="21600,21600" o:spt="202" path="m,l,21600r21600,l21600,xe">
              <v:stroke joinstyle="miter"/>
              <v:path gradientshapeok="t" o:connecttype="rect"/>
            </v:shapetype>
            <v:shape id="Text Box 3" o:spid="_x0000_s1027" type="#_x0000_t202" alt="Orange Restricted"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3E65F13" w14:textId="07DA1A52" w:rsidR="00160620" w:rsidRPr="00160620" w:rsidRDefault="00160620" w:rsidP="00160620">
                    <w:pPr>
                      <w:spacing w:after="0"/>
                      <w:rPr>
                        <w:rFonts w:ascii="Helvetica 75 Bold" w:eastAsia="Helvetica 75 Bold" w:hAnsi="Helvetica 75 Bold" w:cs="Helvetica 75 Bold"/>
                        <w:noProof/>
                        <w:color w:val="ED7D31"/>
                        <w:sz w:val="16"/>
                        <w:szCs w:val="16"/>
                      </w:rPr>
                    </w:pPr>
                    <w:r w:rsidRPr="00160620">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A7B0" w14:textId="20E36FDE" w:rsidR="00160620" w:rsidRDefault="00160620">
    <w:pPr>
      <w:pStyle w:val="Footer"/>
    </w:pPr>
    <w:r>
      <w:rPr>
        <w:noProof/>
      </w:rPr>
      <mc:AlternateContent>
        <mc:Choice Requires="wps">
          <w:drawing>
            <wp:anchor distT="0" distB="0" distL="0" distR="0" simplePos="0" relativeHeight="251658240" behindDoc="0" locked="0" layoutInCell="1" allowOverlap="1" wp14:anchorId="50474B93" wp14:editId="5FB0E133">
              <wp:simplePos x="635" y="635"/>
              <wp:positionH relativeFrom="page">
                <wp:align>center</wp:align>
              </wp:positionH>
              <wp:positionV relativeFrom="page">
                <wp:align>bottom</wp:align>
              </wp:positionV>
              <wp:extent cx="443865" cy="443865"/>
              <wp:effectExtent l="0" t="0" r="6985" b="0"/>
              <wp:wrapNone/>
              <wp:docPr id="279892125" name="Text Box 1"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96C9472" w14:textId="75879009" w:rsidR="00160620" w:rsidRPr="00160620" w:rsidRDefault="00160620" w:rsidP="00160620">
                          <w:pPr>
                            <w:spacing w:after="0"/>
                            <w:rPr>
                              <w:rFonts w:ascii="Helvetica 75 Bold" w:eastAsia="Helvetica 75 Bold" w:hAnsi="Helvetica 75 Bold" w:cs="Helvetica 75 Bold"/>
                              <w:noProof/>
                              <w:color w:val="ED7D31"/>
                              <w:sz w:val="16"/>
                              <w:szCs w:val="16"/>
                            </w:rPr>
                          </w:pPr>
                          <w:r w:rsidRPr="00160620">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474B93" id="_x0000_t202" coordsize="21600,21600" o:spt="202" path="m,l,21600r21600,l21600,xe">
              <v:stroke joinstyle="miter"/>
              <v:path gradientshapeok="t" o:connecttype="rect"/>
            </v:shapetype>
            <v:shape id="Text Box 1" o:spid="_x0000_s1028" type="#_x0000_t202" alt="Orange Restrict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196C9472" w14:textId="75879009" w:rsidR="00160620" w:rsidRPr="00160620" w:rsidRDefault="00160620" w:rsidP="00160620">
                    <w:pPr>
                      <w:spacing w:after="0"/>
                      <w:rPr>
                        <w:rFonts w:ascii="Helvetica 75 Bold" w:eastAsia="Helvetica 75 Bold" w:hAnsi="Helvetica 75 Bold" w:cs="Helvetica 75 Bold"/>
                        <w:noProof/>
                        <w:color w:val="ED7D31"/>
                        <w:sz w:val="16"/>
                        <w:szCs w:val="16"/>
                      </w:rPr>
                    </w:pPr>
                    <w:r w:rsidRPr="00160620">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A63D4" w14:textId="77777777" w:rsidR="0012563F" w:rsidRDefault="0012563F" w:rsidP="00160620">
      <w:pPr>
        <w:spacing w:after="0" w:line="240" w:lineRule="auto"/>
      </w:pPr>
      <w:r>
        <w:separator/>
      </w:r>
    </w:p>
  </w:footnote>
  <w:footnote w:type="continuationSeparator" w:id="0">
    <w:p w14:paraId="483AE056" w14:textId="77777777" w:rsidR="0012563F" w:rsidRDefault="0012563F" w:rsidP="00160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B4C68" w14:textId="77777777" w:rsidR="007114F8" w:rsidRDefault="007114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C8E49" w14:textId="1A6C37B6" w:rsidR="00A53488" w:rsidRPr="00BA3BB8" w:rsidRDefault="00A53488" w:rsidP="00A53488">
    <w:pPr>
      <w:tabs>
        <w:tab w:val="left" w:pos="720"/>
        <w:tab w:val="left" w:pos="2832"/>
      </w:tabs>
      <w:spacing w:after="0" w:line="240" w:lineRule="auto"/>
      <w:jc w:val="right"/>
      <w:rPr>
        <w:rFonts w:ascii="Simplified Arabic" w:eastAsia="Simplified Arabic" w:hAnsi="Simplified Arabic" w:cs="Simplified Arabic"/>
        <w:b/>
        <w:bCs/>
        <w:color w:val="ED7D31"/>
      </w:rPr>
    </w:pPr>
    <w:bookmarkStart w:id="0" w:name="_heading=h.30j0zll"/>
    <w:bookmarkEnd w:id="0"/>
    <w:r w:rsidRPr="00645F30">
      <w:rPr>
        <w:rFonts w:ascii="Simplified Arabic" w:eastAsia="Aptos" w:hAnsi="Simplified Arabic" w:cs="Simplified Arabic"/>
      </w:rPr>
      <w:tab/>
    </w:r>
    <w:r w:rsidRPr="007114F8">
      <w:rPr>
        <w:rFonts w:ascii="Simplified Arabic" w:eastAsia="Simplified Arabic" w:hAnsi="Simplified Arabic" w:cs="Simplified Arabic"/>
        <w:b/>
        <w:bCs/>
        <w:noProof/>
        <w:color w:val="ED7D31"/>
      </w:rPr>
      <w:drawing>
        <wp:anchor distT="0" distB="0" distL="114300" distR="114300" simplePos="0" relativeHeight="251662336" behindDoc="0" locked="0" layoutInCell="1" allowOverlap="1" wp14:anchorId="341ADAC8" wp14:editId="0547ECD2">
          <wp:simplePos x="0" y="0"/>
          <wp:positionH relativeFrom="column">
            <wp:posOffset>-38100</wp:posOffset>
          </wp:positionH>
          <wp:positionV relativeFrom="paragraph">
            <wp:posOffset>-342900</wp:posOffset>
          </wp:positionV>
          <wp:extent cx="1085850" cy="1047750"/>
          <wp:effectExtent l="0" t="0" r="0" b="0"/>
          <wp:wrapSquare wrapText="bothSides"/>
          <wp:docPr id="2120030275" name="image1.png" descr="A black and orange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A black and orange square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b="14063"/>
                  <a:stretch>
                    <a:fillRect/>
                  </a:stretch>
                </pic:blipFill>
                <pic:spPr bwMode="auto">
                  <a:xfrm>
                    <a:off x="0" y="0"/>
                    <a:ext cx="1085850" cy="1047750"/>
                  </a:xfrm>
                  <a:prstGeom prst="rect">
                    <a:avLst/>
                  </a:prstGeom>
                  <a:noFill/>
                </pic:spPr>
              </pic:pic>
            </a:graphicData>
          </a:graphic>
          <wp14:sizeRelH relativeFrom="page">
            <wp14:pctWidth>0</wp14:pctWidth>
          </wp14:sizeRelH>
          <wp14:sizeRelV relativeFrom="page">
            <wp14:pctHeight>0</wp14:pctHeight>
          </wp14:sizeRelV>
        </wp:anchor>
      </w:drawing>
    </w:r>
    <w:r w:rsidR="007114F8" w:rsidRPr="007114F8">
      <w:rPr>
        <w:rFonts w:ascii="Simplified Arabic" w:eastAsia="Simplified Arabic" w:hAnsi="Simplified Arabic" w:cs="Simplified Arabic"/>
        <w:b/>
        <w:bCs/>
        <w:color w:val="ED7D31"/>
      </w:rPr>
      <w:t xml:space="preserve">2025 </w:t>
    </w:r>
    <w:r w:rsidRPr="00BA3BB8">
      <w:rPr>
        <w:rFonts w:ascii="Simplified Arabic" w:eastAsia="Simplified Arabic" w:hAnsi="Simplified Arabic" w:cs="Simplified Arabic"/>
        <w:b/>
        <w:bCs/>
        <w:color w:val="ED7D31"/>
      </w:rPr>
      <w:t>Annual Report</w:t>
    </w:r>
  </w:p>
  <w:p w14:paraId="7D9B4DB3" w14:textId="77777777" w:rsidR="00A53488" w:rsidRDefault="00A53488" w:rsidP="00A53488">
    <w:pPr>
      <w:tabs>
        <w:tab w:val="left" w:pos="720"/>
        <w:tab w:val="left" w:pos="2832"/>
      </w:tabs>
      <w:spacing w:after="0" w:line="240" w:lineRule="auto"/>
      <w:jc w:val="right"/>
      <w:rPr>
        <w:rFonts w:ascii="Simplified Arabic" w:eastAsia="Simplified Arabic" w:hAnsi="Simplified Arabic" w:cs="Simplified Arabic"/>
        <w:b/>
        <w:bCs/>
        <w:color w:val="ED7D31"/>
      </w:rPr>
    </w:pPr>
    <w:r w:rsidRPr="00BA3BB8">
      <w:rPr>
        <w:rFonts w:ascii="Simplified Arabic" w:eastAsia="Simplified Arabic" w:hAnsi="Simplified Arabic" w:cs="Simplified Arabic"/>
        <w:b/>
        <w:bCs/>
        <w:color w:val="ED7D31"/>
      </w:rPr>
      <w:t>Future Vision</w:t>
    </w:r>
  </w:p>
  <w:p w14:paraId="4A00BB4C" w14:textId="77777777" w:rsidR="00A53488" w:rsidRPr="00BA3BB8" w:rsidRDefault="00A53488" w:rsidP="00A53488">
    <w:pPr>
      <w:tabs>
        <w:tab w:val="left" w:pos="720"/>
        <w:tab w:val="left" w:pos="2832"/>
      </w:tabs>
      <w:spacing w:after="0" w:line="240" w:lineRule="auto"/>
      <w:jc w:val="right"/>
      <w:rPr>
        <w:rFonts w:ascii="Simplified Arabic" w:eastAsia="Simplified Arabic" w:hAnsi="Simplified Arabic" w:cs="Simplified Arabic"/>
        <w:b/>
        <w:bCs/>
        <w:color w:val="ED7D31"/>
      </w:rPr>
    </w:pPr>
  </w:p>
  <w:p w14:paraId="28B7E634" w14:textId="77777777" w:rsidR="005454F3" w:rsidRDefault="005454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41EC" w14:textId="77777777" w:rsidR="007114F8" w:rsidRDefault="007114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D0A"/>
    <w:rsid w:val="00027B84"/>
    <w:rsid w:val="000335BF"/>
    <w:rsid w:val="00051CE5"/>
    <w:rsid w:val="00057056"/>
    <w:rsid w:val="000B43B7"/>
    <w:rsid w:val="000C1958"/>
    <w:rsid w:val="000D1861"/>
    <w:rsid w:val="000D489A"/>
    <w:rsid w:val="000E1A45"/>
    <w:rsid w:val="000E2094"/>
    <w:rsid w:val="000F1502"/>
    <w:rsid w:val="000F74F8"/>
    <w:rsid w:val="00110967"/>
    <w:rsid w:val="0012563F"/>
    <w:rsid w:val="00126A97"/>
    <w:rsid w:val="00130618"/>
    <w:rsid w:val="00146348"/>
    <w:rsid w:val="00152344"/>
    <w:rsid w:val="00160620"/>
    <w:rsid w:val="001657E9"/>
    <w:rsid w:val="001745D8"/>
    <w:rsid w:val="00184C14"/>
    <w:rsid w:val="001B307F"/>
    <w:rsid w:val="001C6CC4"/>
    <w:rsid w:val="001F72DE"/>
    <w:rsid w:val="00225DB3"/>
    <w:rsid w:val="00231661"/>
    <w:rsid w:val="00237C54"/>
    <w:rsid w:val="00253F07"/>
    <w:rsid w:val="00295AE2"/>
    <w:rsid w:val="002B5232"/>
    <w:rsid w:val="002C1F65"/>
    <w:rsid w:val="002D45BE"/>
    <w:rsid w:val="002E3507"/>
    <w:rsid w:val="003072D4"/>
    <w:rsid w:val="003242FE"/>
    <w:rsid w:val="00325C65"/>
    <w:rsid w:val="00334815"/>
    <w:rsid w:val="00340023"/>
    <w:rsid w:val="00342ECA"/>
    <w:rsid w:val="003577E7"/>
    <w:rsid w:val="00390A81"/>
    <w:rsid w:val="00397465"/>
    <w:rsid w:val="003F3F3E"/>
    <w:rsid w:val="00416946"/>
    <w:rsid w:val="004212C5"/>
    <w:rsid w:val="00434C4A"/>
    <w:rsid w:val="004515DF"/>
    <w:rsid w:val="00485213"/>
    <w:rsid w:val="004B3CC5"/>
    <w:rsid w:val="004C3E47"/>
    <w:rsid w:val="004E3468"/>
    <w:rsid w:val="004E78E0"/>
    <w:rsid w:val="005258BE"/>
    <w:rsid w:val="00526F3F"/>
    <w:rsid w:val="00535DA9"/>
    <w:rsid w:val="005454F3"/>
    <w:rsid w:val="005455C4"/>
    <w:rsid w:val="005574DD"/>
    <w:rsid w:val="00562507"/>
    <w:rsid w:val="00563B52"/>
    <w:rsid w:val="005C200F"/>
    <w:rsid w:val="005C4603"/>
    <w:rsid w:val="005D7A23"/>
    <w:rsid w:val="006213D9"/>
    <w:rsid w:val="00623C2C"/>
    <w:rsid w:val="00642664"/>
    <w:rsid w:val="006451BE"/>
    <w:rsid w:val="006A1148"/>
    <w:rsid w:val="006E5758"/>
    <w:rsid w:val="007114F8"/>
    <w:rsid w:val="00724F02"/>
    <w:rsid w:val="00745197"/>
    <w:rsid w:val="00746CC9"/>
    <w:rsid w:val="00752D5C"/>
    <w:rsid w:val="007735D5"/>
    <w:rsid w:val="00774AB3"/>
    <w:rsid w:val="00795B41"/>
    <w:rsid w:val="007A6311"/>
    <w:rsid w:val="007C7497"/>
    <w:rsid w:val="007F3D42"/>
    <w:rsid w:val="00801F13"/>
    <w:rsid w:val="00813553"/>
    <w:rsid w:val="008157B5"/>
    <w:rsid w:val="00817D8F"/>
    <w:rsid w:val="00822B9C"/>
    <w:rsid w:val="00862D0A"/>
    <w:rsid w:val="00892307"/>
    <w:rsid w:val="008C26AA"/>
    <w:rsid w:val="0090051B"/>
    <w:rsid w:val="0091386D"/>
    <w:rsid w:val="00932DEB"/>
    <w:rsid w:val="00937422"/>
    <w:rsid w:val="009503EE"/>
    <w:rsid w:val="0098362B"/>
    <w:rsid w:val="009939B1"/>
    <w:rsid w:val="009945C6"/>
    <w:rsid w:val="00996AC9"/>
    <w:rsid w:val="009B35A9"/>
    <w:rsid w:val="00A2748F"/>
    <w:rsid w:val="00A327EE"/>
    <w:rsid w:val="00A50E98"/>
    <w:rsid w:val="00A53488"/>
    <w:rsid w:val="00AA6F3A"/>
    <w:rsid w:val="00AA790C"/>
    <w:rsid w:val="00AB25EE"/>
    <w:rsid w:val="00AB5596"/>
    <w:rsid w:val="00AE2D36"/>
    <w:rsid w:val="00AE409D"/>
    <w:rsid w:val="00AF51FF"/>
    <w:rsid w:val="00B11951"/>
    <w:rsid w:val="00B16B24"/>
    <w:rsid w:val="00B4475F"/>
    <w:rsid w:val="00BD55D0"/>
    <w:rsid w:val="00BE7D60"/>
    <w:rsid w:val="00C006AB"/>
    <w:rsid w:val="00C10361"/>
    <w:rsid w:val="00C539A1"/>
    <w:rsid w:val="00CC24C5"/>
    <w:rsid w:val="00CD182C"/>
    <w:rsid w:val="00CE4C42"/>
    <w:rsid w:val="00CF7860"/>
    <w:rsid w:val="00D04B96"/>
    <w:rsid w:val="00D21992"/>
    <w:rsid w:val="00D34A78"/>
    <w:rsid w:val="00D629D5"/>
    <w:rsid w:val="00DA15F1"/>
    <w:rsid w:val="00DA6F41"/>
    <w:rsid w:val="00DC180A"/>
    <w:rsid w:val="00DC4298"/>
    <w:rsid w:val="00DD4A02"/>
    <w:rsid w:val="00DE75AA"/>
    <w:rsid w:val="00E106B7"/>
    <w:rsid w:val="00E2797C"/>
    <w:rsid w:val="00E92F40"/>
    <w:rsid w:val="00EA0951"/>
    <w:rsid w:val="00EB1BD3"/>
    <w:rsid w:val="00EB5E4A"/>
    <w:rsid w:val="00ED4B82"/>
    <w:rsid w:val="00EE1CFB"/>
    <w:rsid w:val="00EE73BE"/>
    <w:rsid w:val="00EF55CA"/>
    <w:rsid w:val="00EF7412"/>
    <w:rsid w:val="00F30253"/>
    <w:rsid w:val="00F33939"/>
    <w:rsid w:val="00F532E5"/>
    <w:rsid w:val="00F70CAC"/>
    <w:rsid w:val="00FA2AB6"/>
    <w:rsid w:val="00FD71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0B857"/>
  <w15:chartTrackingRefBased/>
  <w15:docId w15:val="{885FA9BC-DF5A-4DBC-A37F-8022AEF6D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D55D0"/>
    <w:rPr>
      <w:b/>
      <w:bCs/>
    </w:rPr>
  </w:style>
  <w:style w:type="paragraph" w:styleId="Revision">
    <w:name w:val="Revision"/>
    <w:hidden/>
    <w:uiPriority w:val="99"/>
    <w:semiHidden/>
    <w:rsid w:val="00160620"/>
    <w:pPr>
      <w:spacing w:after="0" w:line="240" w:lineRule="auto"/>
    </w:pPr>
  </w:style>
  <w:style w:type="paragraph" w:styleId="Footer">
    <w:name w:val="footer"/>
    <w:basedOn w:val="Normal"/>
    <w:link w:val="FooterChar"/>
    <w:uiPriority w:val="99"/>
    <w:unhideWhenUsed/>
    <w:rsid w:val="00160620"/>
    <w:pPr>
      <w:tabs>
        <w:tab w:val="center" w:pos="4320"/>
        <w:tab w:val="right" w:pos="8640"/>
      </w:tabs>
      <w:spacing w:after="0" w:line="240" w:lineRule="auto"/>
    </w:pPr>
  </w:style>
  <w:style w:type="character" w:customStyle="1" w:styleId="FooterChar">
    <w:name w:val="Footer Char"/>
    <w:basedOn w:val="DefaultParagraphFont"/>
    <w:link w:val="Footer"/>
    <w:uiPriority w:val="99"/>
    <w:rsid w:val="00160620"/>
  </w:style>
  <w:style w:type="character" w:styleId="PlaceholderText">
    <w:name w:val="Placeholder Text"/>
    <w:basedOn w:val="DefaultParagraphFont"/>
    <w:uiPriority w:val="99"/>
    <w:semiHidden/>
    <w:rsid w:val="009939B1"/>
    <w:rPr>
      <w:color w:val="666666"/>
    </w:rPr>
  </w:style>
  <w:style w:type="character" w:styleId="CommentReference">
    <w:name w:val="annotation reference"/>
    <w:basedOn w:val="DefaultParagraphFont"/>
    <w:uiPriority w:val="99"/>
    <w:semiHidden/>
    <w:unhideWhenUsed/>
    <w:rsid w:val="00EE73BE"/>
    <w:rPr>
      <w:sz w:val="16"/>
      <w:szCs w:val="16"/>
    </w:rPr>
  </w:style>
  <w:style w:type="paragraph" w:styleId="CommentText">
    <w:name w:val="annotation text"/>
    <w:basedOn w:val="Normal"/>
    <w:link w:val="CommentTextChar"/>
    <w:uiPriority w:val="99"/>
    <w:unhideWhenUsed/>
    <w:rsid w:val="00EE73BE"/>
    <w:pPr>
      <w:spacing w:line="240" w:lineRule="auto"/>
    </w:pPr>
    <w:rPr>
      <w:sz w:val="20"/>
      <w:szCs w:val="20"/>
    </w:rPr>
  </w:style>
  <w:style w:type="character" w:customStyle="1" w:styleId="CommentTextChar">
    <w:name w:val="Comment Text Char"/>
    <w:basedOn w:val="DefaultParagraphFont"/>
    <w:link w:val="CommentText"/>
    <w:uiPriority w:val="99"/>
    <w:rsid w:val="00EE73BE"/>
    <w:rPr>
      <w:sz w:val="20"/>
      <w:szCs w:val="20"/>
    </w:rPr>
  </w:style>
  <w:style w:type="paragraph" w:styleId="CommentSubject">
    <w:name w:val="annotation subject"/>
    <w:basedOn w:val="CommentText"/>
    <w:next w:val="CommentText"/>
    <w:link w:val="CommentSubjectChar"/>
    <w:uiPriority w:val="99"/>
    <w:semiHidden/>
    <w:unhideWhenUsed/>
    <w:rsid w:val="00EE73BE"/>
    <w:rPr>
      <w:b/>
      <w:bCs/>
    </w:rPr>
  </w:style>
  <w:style w:type="character" w:customStyle="1" w:styleId="CommentSubjectChar">
    <w:name w:val="Comment Subject Char"/>
    <w:basedOn w:val="CommentTextChar"/>
    <w:link w:val="CommentSubject"/>
    <w:uiPriority w:val="99"/>
    <w:semiHidden/>
    <w:rsid w:val="00EE73BE"/>
    <w:rPr>
      <w:b/>
      <w:bCs/>
      <w:sz w:val="20"/>
      <w:szCs w:val="20"/>
    </w:rPr>
  </w:style>
  <w:style w:type="paragraph" w:styleId="NormalWeb">
    <w:name w:val="Normal (Web)"/>
    <w:basedOn w:val="Normal"/>
    <w:uiPriority w:val="99"/>
    <w:semiHidden/>
    <w:unhideWhenUsed/>
    <w:rsid w:val="009B35A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completed">
    <w:name w:val="completed"/>
    <w:basedOn w:val="Normal"/>
    <w:rsid w:val="00A50E9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qFormat/>
    <w:rsid w:val="005454F3"/>
    <w:pPr>
      <w:tabs>
        <w:tab w:val="center" w:pos="4320"/>
        <w:tab w:val="right" w:pos="8640"/>
      </w:tabs>
      <w:spacing w:after="0" w:line="240" w:lineRule="auto"/>
    </w:pPr>
  </w:style>
  <w:style w:type="character" w:customStyle="1" w:styleId="HeaderChar">
    <w:name w:val="Header Char"/>
    <w:basedOn w:val="DefaultParagraphFont"/>
    <w:link w:val="Header"/>
    <w:uiPriority w:val="99"/>
    <w:rsid w:val="00545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420547">
      <w:bodyDiv w:val="1"/>
      <w:marLeft w:val="0"/>
      <w:marRight w:val="0"/>
      <w:marTop w:val="0"/>
      <w:marBottom w:val="0"/>
      <w:divBdr>
        <w:top w:val="none" w:sz="0" w:space="0" w:color="auto"/>
        <w:left w:val="none" w:sz="0" w:space="0" w:color="auto"/>
        <w:bottom w:val="none" w:sz="0" w:space="0" w:color="auto"/>
        <w:right w:val="none" w:sz="0" w:space="0" w:color="auto"/>
      </w:divBdr>
    </w:div>
    <w:div w:id="952445968">
      <w:bodyDiv w:val="1"/>
      <w:marLeft w:val="0"/>
      <w:marRight w:val="0"/>
      <w:marTop w:val="0"/>
      <w:marBottom w:val="0"/>
      <w:divBdr>
        <w:top w:val="none" w:sz="0" w:space="0" w:color="auto"/>
        <w:left w:val="none" w:sz="0" w:space="0" w:color="auto"/>
        <w:bottom w:val="none" w:sz="0" w:space="0" w:color="auto"/>
        <w:right w:val="none" w:sz="0" w:space="0" w:color="auto"/>
      </w:divBdr>
    </w:div>
    <w:div w:id="179726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C03DE-0B30-43F8-8206-06AE0D6212ED}">
  <ds:schemaRefs>
    <ds:schemaRef ds:uri="http://schemas.openxmlformats.org/officeDocument/2006/bibliography"/>
  </ds:schemaRefs>
</ds:datastoreItem>
</file>

<file path=docMetadata/LabelInfo.xml><?xml version="1.0" encoding="utf-8"?>
<clbl:labelList xmlns:clbl="http://schemas.microsoft.com/office/2020/mipLabelMetadata">
  <clbl:label id="{e6c818a6-e1a0-4a6e-a969-20d857c5dc62}" enabled="1" method="Standard" siteId="{90c7a20a-f34b-40bf-bc48-b9253b6f5d2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 Abdalhadi</dc:creator>
  <cp:keywords/>
  <dc:description/>
  <cp:lastModifiedBy>EL FAR Rania O-JO</cp:lastModifiedBy>
  <cp:revision>2</cp:revision>
  <dcterms:created xsi:type="dcterms:W3CDTF">2026-03-26T09:40:00Z</dcterms:created>
  <dcterms:modified xsi:type="dcterms:W3CDTF">2026-03-26T09:40:00Z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10aed09d,3e63fa41,5a64f7f0</vt:lpwstr>
  </property>
  <property fmtid="{D5CDD505-2E9C-101B-9397-08002B2CF9AE}" pid="3" name="ClassificationContentMarkingFooterFontProps">
    <vt:lpwstr>#ed7d31,8,Helvetica 75 Bold</vt:lpwstr>
  </property>
  <property fmtid="{D5CDD505-2E9C-101B-9397-08002B2CF9AE}" pid="4" name="ClassificationContentMarkingFooterText">
    <vt:lpwstr>Orange Restricted</vt:lpwstr>
  </property>
</Properties>
</file>